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095B" w:rsidRDefault="001B417B">
      <w:pPr>
        <w:pStyle w:val="Title"/>
      </w:pPr>
      <w:r>
        <w:t>Direct Metal Laser Sintering of Inconel 718</w:t>
      </w:r>
    </w:p>
    <w:p w:rsidR="00E5095B" w:rsidRDefault="00831D84">
      <w:pPr>
        <w:pStyle w:val="AuthorNames"/>
      </w:pPr>
      <w:r>
        <w:t>Jacob Keith</w:t>
      </w:r>
      <w:r w:rsidR="00E5095B">
        <w:rPr>
          <w:rStyle w:val="FootnoteReference"/>
        </w:rPr>
        <w:footnoteReference w:id="1"/>
      </w:r>
      <w:r w:rsidR="00E5095B">
        <w:t xml:space="preserve"> </w:t>
      </w:r>
    </w:p>
    <w:p w:rsidR="00E5095B" w:rsidRPr="00831D84" w:rsidRDefault="00831D84" w:rsidP="00831D84">
      <w:pPr>
        <w:pStyle w:val="AuthorAffiliations"/>
        <w:rPr>
          <w:b/>
        </w:rPr>
      </w:pPr>
      <w:r w:rsidRPr="00831D84">
        <w:rPr>
          <w:b/>
        </w:rPr>
        <w:t>NASA Academy</w:t>
      </w:r>
      <w:r w:rsidR="00D67705">
        <w:rPr>
          <w:b/>
        </w:rPr>
        <w:t xml:space="preserve"> at Marshall Space Flight Center</w:t>
      </w:r>
      <w:r w:rsidR="00E5095B" w:rsidRPr="00831D84">
        <w:rPr>
          <w:b/>
        </w:rPr>
        <w:t xml:space="preserve">, </w:t>
      </w:r>
      <w:r w:rsidRPr="00831D84">
        <w:rPr>
          <w:b/>
        </w:rPr>
        <w:t>Huntsville</w:t>
      </w:r>
      <w:r w:rsidR="00E5095B" w:rsidRPr="00831D84">
        <w:rPr>
          <w:b/>
        </w:rPr>
        <w:t xml:space="preserve">, </w:t>
      </w:r>
      <w:r w:rsidRPr="00831D84">
        <w:rPr>
          <w:b/>
        </w:rPr>
        <w:t>AL</w:t>
      </w:r>
      <w:r w:rsidR="00E5095B" w:rsidRPr="00831D84">
        <w:rPr>
          <w:b/>
        </w:rPr>
        <w:t xml:space="preserve">, </w:t>
      </w:r>
      <w:r w:rsidRPr="00831D84">
        <w:rPr>
          <w:b/>
        </w:rPr>
        <w:t>35811</w:t>
      </w:r>
    </w:p>
    <w:p w:rsidR="00831D84" w:rsidRPr="002775C9" w:rsidRDefault="00831D84" w:rsidP="00C26027">
      <w:pPr>
        <w:pStyle w:val="Profile-Project"/>
        <w:ind w:left="720" w:right="720"/>
        <w:jc w:val="both"/>
        <w:rPr>
          <w:b/>
          <w:sz w:val="20"/>
          <w:szCs w:val="20"/>
        </w:rPr>
      </w:pPr>
      <w:r w:rsidRPr="002775C9">
        <w:rPr>
          <w:b/>
          <w:sz w:val="20"/>
          <w:szCs w:val="20"/>
        </w:rPr>
        <w:t>Direct Metal Laser Sintering (DMLS) is an additive manufacturing technology that NASA hopes to utilize to produce complex J-2X engine parts made of Inconel 718, a nickel-chromium super alloy. We performed a comprehensive series of tensile, low and high cycle fatigue, fracture toughness, and fatigue crack growth tests at temperatures ranging from -320</w:t>
      </w:r>
      <w:r w:rsidRPr="002775C9">
        <w:rPr>
          <w:b/>
          <w:sz w:val="20"/>
          <w:szCs w:val="20"/>
        </w:rPr>
        <w:sym w:font="Symbol" w:char="F0B0"/>
      </w:r>
      <w:r w:rsidRPr="002775C9">
        <w:rPr>
          <w:b/>
          <w:sz w:val="20"/>
          <w:szCs w:val="20"/>
        </w:rPr>
        <w:t>F to 1200</w:t>
      </w:r>
      <w:r w:rsidRPr="002775C9">
        <w:rPr>
          <w:b/>
          <w:sz w:val="20"/>
          <w:szCs w:val="20"/>
        </w:rPr>
        <w:sym w:font="Symbol" w:char="F0B0"/>
      </w:r>
      <w:r w:rsidRPr="002775C9">
        <w:rPr>
          <w:b/>
          <w:sz w:val="20"/>
          <w:szCs w:val="20"/>
        </w:rPr>
        <w:t>F. We will use this data to determine whether or not DMLS Inconel 718 is an acceptable replacement for wrought Inconel 718</w:t>
      </w:r>
      <w:r w:rsidR="001B417B" w:rsidRPr="002775C9">
        <w:rPr>
          <w:b/>
          <w:sz w:val="20"/>
          <w:szCs w:val="20"/>
        </w:rPr>
        <w:t xml:space="preserve"> as a material for parts in the J-2X Engine</w:t>
      </w:r>
      <w:r w:rsidRPr="002775C9">
        <w:rPr>
          <w:b/>
          <w:sz w:val="20"/>
          <w:szCs w:val="20"/>
        </w:rPr>
        <w:t>. Ultimately this study will help NASA improve the strength, durability, and reliability of parts that currently require strength-reducing welding processes to manufacture, while simultaneously reducing cost of production.</w:t>
      </w:r>
    </w:p>
    <w:p w:rsidR="00E5095B" w:rsidRDefault="00E5095B">
      <w:pPr>
        <w:pStyle w:val="Heading1"/>
      </w:pPr>
      <w:r>
        <w:t>Nomenclature</w:t>
      </w:r>
    </w:p>
    <w:p w:rsidR="00B7074E" w:rsidRPr="002775C9" w:rsidRDefault="001B417B">
      <w:pPr>
        <w:pStyle w:val="Nomenclature"/>
        <w:rPr>
          <w:sz w:val="20"/>
        </w:rPr>
      </w:pPr>
      <w:r w:rsidRPr="002775C9">
        <w:rPr>
          <w:i/>
          <w:sz w:val="20"/>
        </w:rPr>
        <w:t>DMLS</w:t>
      </w:r>
      <w:r w:rsidR="00E5095B" w:rsidRPr="002775C9">
        <w:rPr>
          <w:sz w:val="20"/>
        </w:rPr>
        <w:tab/>
        <w:t>=</w:t>
      </w:r>
      <w:r w:rsidR="00E5095B" w:rsidRPr="002775C9">
        <w:rPr>
          <w:sz w:val="20"/>
        </w:rPr>
        <w:tab/>
      </w:r>
      <w:r w:rsidRPr="002775C9">
        <w:rPr>
          <w:sz w:val="20"/>
        </w:rPr>
        <w:t>Direct Metal Laser Sintering</w:t>
      </w:r>
    </w:p>
    <w:p w:rsidR="00B7074E" w:rsidRPr="002775C9" w:rsidRDefault="00B7074E">
      <w:pPr>
        <w:pStyle w:val="Nomenclature"/>
        <w:rPr>
          <w:sz w:val="20"/>
        </w:rPr>
      </w:pPr>
      <w:r w:rsidRPr="002775C9">
        <w:rPr>
          <w:sz w:val="20"/>
        </w:rPr>
        <w:t>FSW</w:t>
      </w:r>
      <w:r w:rsidRPr="002775C9">
        <w:rPr>
          <w:sz w:val="20"/>
        </w:rPr>
        <w:tab/>
        <w:t>=</w:t>
      </w:r>
      <w:r w:rsidRPr="002775C9">
        <w:rPr>
          <w:sz w:val="20"/>
        </w:rPr>
        <w:tab/>
        <w:t>Friction Stir Welding</w:t>
      </w:r>
    </w:p>
    <w:p w:rsidR="00B7074E" w:rsidRPr="002775C9" w:rsidRDefault="00B7074E">
      <w:pPr>
        <w:pStyle w:val="Nomenclature"/>
        <w:rPr>
          <w:sz w:val="20"/>
        </w:rPr>
      </w:pPr>
      <w:r w:rsidRPr="002775C9">
        <w:rPr>
          <w:sz w:val="20"/>
        </w:rPr>
        <w:t>TIG</w:t>
      </w:r>
      <w:r w:rsidRPr="002775C9">
        <w:rPr>
          <w:sz w:val="20"/>
        </w:rPr>
        <w:tab/>
        <w:t>=</w:t>
      </w:r>
      <w:r w:rsidRPr="002775C9">
        <w:rPr>
          <w:sz w:val="20"/>
        </w:rPr>
        <w:tab/>
        <w:t>Tungsten Inert Gas Welding</w:t>
      </w:r>
    </w:p>
    <w:p w:rsidR="00A1494D" w:rsidRPr="002775C9" w:rsidRDefault="00B7074E">
      <w:pPr>
        <w:pStyle w:val="Nomenclature"/>
        <w:rPr>
          <w:sz w:val="20"/>
        </w:rPr>
      </w:pPr>
      <w:r w:rsidRPr="002775C9">
        <w:rPr>
          <w:sz w:val="20"/>
        </w:rPr>
        <w:t>EBW</w:t>
      </w:r>
      <w:r w:rsidRPr="002775C9">
        <w:rPr>
          <w:sz w:val="20"/>
        </w:rPr>
        <w:tab/>
        <w:t>=</w:t>
      </w:r>
      <w:r w:rsidRPr="002775C9">
        <w:rPr>
          <w:sz w:val="20"/>
        </w:rPr>
        <w:tab/>
      </w:r>
      <w:r w:rsidR="00A1494D" w:rsidRPr="002775C9">
        <w:rPr>
          <w:sz w:val="20"/>
        </w:rPr>
        <w:t>Electron Beam Welding</w:t>
      </w:r>
    </w:p>
    <w:p w:rsidR="00A1494D" w:rsidRPr="002775C9" w:rsidRDefault="00A1494D">
      <w:pPr>
        <w:pStyle w:val="Nomenclature"/>
        <w:rPr>
          <w:sz w:val="20"/>
        </w:rPr>
      </w:pPr>
      <w:r w:rsidRPr="002775C9">
        <w:rPr>
          <w:sz w:val="20"/>
        </w:rPr>
        <w:t>SLM</w:t>
      </w:r>
      <w:r w:rsidRPr="002775C9">
        <w:rPr>
          <w:sz w:val="20"/>
        </w:rPr>
        <w:tab/>
        <w:t>=</w:t>
      </w:r>
      <w:r w:rsidRPr="002775C9">
        <w:rPr>
          <w:sz w:val="20"/>
        </w:rPr>
        <w:tab/>
        <w:t>Selective Laser Melting</w:t>
      </w:r>
    </w:p>
    <w:p w:rsidR="00A1494D" w:rsidRDefault="00A1494D" w:rsidP="00A1494D">
      <w:pPr>
        <w:pStyle w:val="Nomenclature"/>
        <w:rPr>
          <w:sz w:val="20"/>
        </w:rPr>
      </w:pPr>
      <w:r w:rsidRPr="002775C9">
        <w:rPr>
          <w:sz w:val="20"/>
        </w:rPr>
        <w:t>HAZ</w:t>
      </w:r>
      <w:r w:rsidRPr="002775C9">
        <w:rPr>
          <w:sz w:val="20"/>
        </w:rPr>
        <w:tab/>
        <w:t>=</w:t>
      </w:r>
      <w:r w:rsidRPr="002775C9">
        <w:rPr>
          <w:sz w:val="20"/>
        </w:rPr>
        <w:tab/>
        <w:t>Heat Affected Zone</w:t>
      </w:r>
    </w:p>
    <w:p w:rsidR="0055380A" w:rsidRDefault="0055380A" w:rsidP="00A1494D">
      <w:pPr>
        <w:pStyle w:val="Nomenclature"/>
        <w:rPr>
          <w:sz w:val="20"/>
        </w:rPr>
      </w:pPr>
      <w:r>
        <w:rPr>
          <w:sz w:val="20"/>
        </w:rPr>
        <w:t>HCF</w:t>
      </w:r>
      <w:r>
        <w:rPr>
          <w:sz w:val="20"/>
        </w:rPr>
        <w:tab/>
        <w:t>=</w:t>
      </w:r>
      <w:r>
        <w:rPr>
          <w:sz w:val="20"/>
        </w:rPr>
        <w:tab/>
        <w:t>High Cycle Fatigue</w:t>
      </w:r>
    </w:p>
    <w:p w:rsidR="00190414" w:rsidRDefault="00190414" w:rsidP="00A1494D">
      <w:pPr>
        <w:pStyle w:val="Nomenclature"/>
        <w:rPr>
          <w:sz w:val="20"/>
        </w:rPr>
      </w:pPr>
      <w:r>
        <w:rPr>
          <w:sz w:val="20"/>
        </w:rPr>
        <w:t>LCF</w:t>
      </w:r>
      <w:r>
        <w:rPr>
          <w:sz w:val="20"/>
        </w:rPr>
        <w:tab/>
        <w:t>=</w:t>
      </w:r>
      <w:r>
        <w:rPr>
          <w:sz w:val="20"/>
        </w:rPr>
        <w:tab/>
        <w:t>Low Cycle Fatigue</w:t>
      </w:r>
    </w:p>
    <w:p w:rsidR="00190414" w:rsidRDefault="00190414" w:rsidP="00A1494D">
      <w:pPr>
        <w:pStyle w:val="Nomenclature"/>
        <w:rPr>
          <w:sz w:val="20"/>
        </w:rPr>
      </w:pPr>
      <w:r>
        <w:rPr>
          <w:sz w:val="20"/>
        </w:rPr>
        <w:t>J1C</w:t>
      </w:r>
      <w:r>
        <w:rPr>
          <w:sz w:val="20"/>
        </w:rPr>
        <w:tab/>
        <w:t>=</w:t>
      </w:r>
      <w:r>
        <w:rPr>
          <w:sz w:val="20"/>
        </w:rPr>
        <w:tab/>
        <w:t>Fracture Toughness</w:t>
      </w:r>
    </w:p>
    <w:p w:rsidR="00190414" w:rsidRPr="002775C9" w:rsidRDefault="00190414" w:rsidP="00A1494D">
      <w:pPr>
        <w:pStyle w:val="Nomenclature"/>
        <w:rPr>
          <w:sz w:val="20"/>
        </w:rPr>
      </w:pPr>
      <w:r>
        <w:rPr>
          <w:sz w:val="20"/>
        </w:rPr>
        <w:t>FCGR</w:t>
      </w:r>
      <w:r>
        <w:rPr>
          <w:sz w:val="20"/>
        </w:rPr>
        <w:tab/>
        <w:t>=</w:t>
      </w:r>
      <w:r>
        <w:rPr>
          <w:sz w:val="20"/>
        </w:rPr>
        <w:tab/>
        <w:t>Fracture Crack Growth Rate</w:t>
      </w:r>
    </w:p>
    <w:p w:rsidR="00BA03FA" w:rsidRDefault="00BA03FA" w:rsidP="00BA03FA">
      <w:pPr>
        <w:pStyle w:val="Heading1"/>
        <w:numPr>
          <w:ilvl w:val="0"/>
          <w:numId w:val="2"/>
        </w:numPr>
      </w:pPr>
      <w:r>
        <w:t>Introduction</w:t>
      </w:r>
    </w:p>
    <w:p w:rsidR="00D83142" w:rsidRPr="00D83142" w:rsidRDefault="00D83142" w:rsidP="00D83142">
      <w:pPr>
        <w:pStyle w:val="Text"/>
      </w:pPr>
    </w:p>
    <w:p w:rsidR="00E5095B" w:rsidRPr="002775C9" w:rsidRDefault="001B417B">
      <w:pPr>
        <w:pStyle w:val="Text"/>
        <w:keepNext/>
        <w:framePr w:dropCap="drop" w:lines="2" w:wrap="around" w:vAnchor="text" w:hAnchor="text"/>
        <w:spacing w:line="459" w:lineRule="exact"/>
        <w:ind w:firstLine="0"/>
        <w:rPr>
          <w:position w:val="-5"/>
          <w:sz w:val="20"/>
        </w:rPr>
      </w:pPr>
      <w:r>
        <w:rPr>
          <w:position w:val="-5"/>
          <w:sz w:val="58"/>
        </w:rPr>
        <w:t>D</w:t>
      </w:r>
    </w:p>
    <w:p w:rsidR="00E5095B" w:rsidRPr="002775C9" w:rsidRDefault="008B0DA1" w:rsidP="001B417B">
      <w:pPr>
        <w:pStyle w:val="Text"/>
        <w:ind w:firstLine="0"/>
        <w:rPr>
          <w:sz w:val="20"/>
        </w:rPr>
      </w:pPr>
      <w:r w:rsidRPr="002775C9">
        <w:rPr>
          <w:sz w:val="20"/>
        </w:rPr>
        <w:t>i</w:t>
      </w:r>
      <w:r w:rsidR="001B417B" w:rsidRPr="002775C9">
        <w:rPr>
          <w:sz w:val="20"/>
        </w:rPr>
        <w:t xml:space="preserve">rect </w:t>
      </w:r>
      <w:r w:rsidRPr="002775C9">
        <w:rPr>
          <w:sz w:val="20"/>
        </w:rPr>
        <w:t>Metal Laser Sintering</w:t>
      </w:r>
      <w:r w:rsidR="00C26027" w:rsidRPr="002775C9">
        <w:rPr>
          <w:sz w:val="20"/>
        </w:rPr>
        <w:t xml:space="preserve"> (DMLS)</w:t>
      </w:r>
      <w:r w:rsidRPr="002775C9">
        <w:rPr>
          <w:sz w:val="20"/>
        </w:rPr>
        <w:t xml:space="preserve"> is an additive manufacturing technology </w:t>
      </w:r>
      <w:r w:rsidR="00C26027" w:rsidRPr="002775C9">
        <w:rPr>
          <w:sz w:val="20"/>
        </w:rPr>
        <w:t xml:space="preserve">that succeeds in producing metallic parts with properties very similar to traditional wrought manufactured parts. NASA is interested in the technology because DMLS </w:t>
      </w:r>
      <w:r w:rsidR="00E56BCE" w:rsidRPr="002775C9">
        <w:rPr>
          <w:sz w:val="20"/>
        </w:rPr>
        <w:t xml:space="preserve">parts can be “printed” without the need to join and weld multiple pieces together. Welding is typically associated with </w:t>
      </w:r>
      <w:r w:rsidR="003D438D" w:rsidRPr="002775C9">
        <w:rPr>
          <w:sz w:val="20"/>
        </w:rPr>
        <w:t>a</w:t>
      </w:r>
      <w:r w:rsidR="00E56BCE" w:rsidRPr="002775C9">
        <w:rPr>
          <w:sz w:val="20"/>
        </w:rPr>
        <w:t xml:space="preserve"> Heat Affected Zone (HAZ), inside which material strength and other properties are significantly </w:t>
      </w:r>
      <w:r w:rsidR="003D438D" w:rsidRPr="002775C9">
        <w:rPr>
          <w:sz w:val="20"/>
        </w:rPr>
        <w:t>compromised</w:t>
      </w:r>
      <w:r w:rsidR="00E56BCE" w:rsidRPr="002775C9">
        <w:rPr>
          <w:sz w:val="20"/>
        </w:rPr>
        <w:t xml:space="preserve">. </w:t>
      </w:r>
      <w:r w:rsidR="00DE1800" w:rsidRPr="002775C9">
        <w:rPr>
          <w:sz w:val="20"/>
        </w:rPr>
        <w:t>Another recent technological innovation to avoid the weakening effects of the heat affected zone is Friction Stir Welding (FSW). Friction Stir Welding works well on large, straight, relatively flat surfaces, but small geometrically complex parts must still be manufactured by some of the more traditional joining techniques such as Tungsten Inert Gas (TIG) Welding or Electron Beam Welding (EBW). Both TIG welding and EBW are accompanied by a heat affected zone</w:t>
      </w:r>
      <w:r w:rsidR="00DE68DB" w:rsidRPr="002775C9">
        <w:rPr>
          <w:sz w:val="20"/>
        </w:rPr>
        <w:t xml:space="preserve"> where material properties such as tensile and fatigue strength are compromised</w:t>
      </w:r>
      <w:r w:rsidR="003F585F" w:rsidRPr="002775C9">
        <w:rPr>
          <w:sz w:val="20"/>
        </w:rPr>
        <w:t xml:space="preserve"> due to increased likeliness of cracks and brittleness</w:t>
      </w:r>
      <w:r w:rsidR="00DE1800" w:rsidRPr="002775C9">
        <w:rPr>
          <w:sz w:val="20"/>
        </w:rPr>
        <w:t xml:space="preserve">. </w:t>
      </w:r>
    </w:p>
    <w:p w:rsidR="0000383E" w:rsidRDefault="00DE1800" w:rsidP="00FC07CB">
      <w:pPr>
        <w:pStyle w:val="Text"/>
        <w:ind w:firstLine="0"/>
        <w:rPr>
          <w:sz w:val="20"/>
        </w:rPr>
      </w:pPr>
      <w:r w:rsidRPr="002775C9">
        <w:rPr>
          <w:sz w:val="20"/>
        </w:rPr>
        <w:tab/>
        <w:t xml:space="preserve">NASA </w:t>
      </w:r>
      <w:r w:rsidR="00DE68DB" w:rsidRPr="002775C9">
        <w:rPr>
          <w:sz w:val="20"/>
        </w:rPr>
        <w:t xml:space="preserve">builds rocket engines, and most of the material in a rocket engine must not only withstand, but continue operating nominally despite being exposed to extremely severe environments. Over time, materials such as Inconel </w:t>
      </w:r>
      <w:proofErr w:type="spellStart"/>
      <w:r w:rsidR="00DE68DB" w:rsidRPr="002775C9">
        <w:rPr>
          <w:sz w:val="20"/>
        </w:rPr>
        <w:t>superalloys</w:t>
      </w:r>
      <w:proofErr w:type="spellEnd"/>
      <w:r w:rsidR="00DE68DB" w:rsidRPr="002775C9">
        <w:rPr>
          <w:sz w:val="20"/>
        </w:rPr>
        <w:t>, Aluminum-Lithium alloys, and carbon composites have been developed to meet the stringent demands of Aerospace Engineering design, but regions around welds and other stress concentrators are theoretically and historically prime candidate points of origin for failure</w:t>
      </w:r>
      <w:r w:rsidR="003F585F" w:rsidRPr="002775C9">
        <w:rPr>
          <w:sz w:val="20"/>
        </w:rPr>
        <w:t xml:space="preserve"> regardless of bulk material strength</w:t>
      </w:r>
      <w:r w:rsidR="00DE68DB" w:rsidRPr="002775C9">
        <w:rPr>
          <w:sz w:val="20"/>
        </w:rPr>
        <w:t xml:space="preserve">. Direct Metal Laser Sintering, or Selective Laser Melting (SLM) as NASA </w:t>
      </w:r>
      <w:r w:rsidR="00D8532C" w:rsidRPr="002775C9">
        <w:rPr>
          <w:sz w:val="20"/>
        </w:rPr>
        <w:t>calls it,</w:t>
      </w:r>
      <w:r w:rsidR="00DE68DB" w:rsidRPr="002775C9">
        <w:rPr>
          <w:sz w:val="20"/>
        </w:rPr>
        <w:t xml:space="preserve"> essentially eliminates the need to join by welding</w:t>
      </w:r>
      <w:r w:rsidR="00D8532C" w:rsidRPr="002775C9">
        <w:rPr>
          <w:sz w:val="20"/>
        </w:rPr>
        <w:t>,</w:t>
      </w:r>
      <w:r w:rsidR="00DE68DB" w:rsidRPr="002775C9">
        <w:rPr>
          <w:sz w:val="20"/>
        </w:rPr>
        <w:t xml:space="preserve"> </w:t>
      </w:r>
      <w:r w:rsidR="00D8532C" w:rsidRPr="002775C9">
        <w:rPr>
          <w:sz w:val="20"/>
        </w:rPr>
        <w:t>and in doing so</w:t>
      </w:r>
      <w:r w:rsidR="00DE68DB" w:rsidRPr="002775C9">
        <w:rPr>
          <w:sz w:val="20"/>
        </w:rPr>
        <w:t xml:space="preserve"> removes much of the uncertainty and risk associated with the </w:t>
      </w:r>
      <w:r w:rsidR="00D8532C" w:rsidRPr="002775C9">
        <w:rPr>
          <w:sz w:val="20"/>
        </w:rPr>
        <w:t>Heat Affected Zone (</w:t>
      </w:r>
      <w:r w:rsidR="00DE68DB" w:rsidRPr="002775C9">
        <w:rPr>
          <w:sz w:val="20"/>
        </w:rPr>
        <w:t>HAZ</w:t>
      </w:r>
      <w:r w:rsidR="00D8532C" w:rsidRPr="002775C9">
        <w:rPr>
          <w:sz w:val="20"/>
        </w:rPr>
        <w:t>)</w:t>
      </w:r>
      <w:r w:rsidR="00DE68DB" w:rsidRPr="002775C9">
        <w:rPr>
          <w:sz w:val="20"/>
        </w:rPr>
        <w:t xml:space="preserve">. </w:t>
      </w:r>
      <w:r w:rsidR="00FC07CB">
        <w:rPr>
          <w:sz w:val="20"/>
        </w:rPr>
        <w:t xml:space="preserve">Ultimately, the hope is that DMLS is a process that can cut </w:t>
      </w:r>
      <w:proofErr w:type="gramStart"/>
      <w:r w:rsidR="00FC07CB">
        <w:rPr>
          <w:sz w:val="20"/>
        </w:rPr>
        <w:t>time and</w:t>
      </w:r>
      <w:proofErr w:type="gramEnd"/>
      <w:r w:rsidR="00FC07CB">
        <w:rPr>
          <w:sz w:val="20"/>
        </w:rPr>
        <w:t xml:space="preserve"> cost while enabling the manufacture of stronger, more cohesive, more reliable parts. </w:t>
      </w:r>
    </w:p>
    <w:p w:rsidR="00F0456C" w:rsidRDefault="00F0456C" w:rsidP="00FC07CB">
      <w:pPr>
        <w:pStyle w:val="Text"/>
        <w:ind w:firstLine="0"/>
        <w:rPr>
          <w:sz w:val="20"/>
        </w:rPr>
      </w:pPr>
    </w:p>
    <w:p w:rsidR="00F0456C" w:rsidRDefault="00F0456C" w:rsidP="00FC07CB">
      <w:pPr>
        <w:pStyle w:val="Text"/>
        <w:ind w:firstLine="0"/>
        <w:rPr>
          <w:sz w:val="20"/>
        </w:rPr>
      </w:pPr>
    </w:p>
    <w:p w:rsidR="00D83142" w:rsidRDefault="00FC07CB" w:rsidP="00FC07CB">
      <w:pPr>
        <w:pStyle w:val="Heading2"/>
        <w:rPr>
          <w:sz w:val="20"/>
        </w:rPr>
      </w:pPr>
      <w:r>
        <w:rPr>
          <w:sz w:val="20"/>
        </w:rPr>
        <w:lastRenderedPageBreak/>
        <w:tab/>
      </w:r>
      <w:r w:rsidR="00D83142">
        <w:rPr>
          <w:sz w:val="20"/>
        </w:rPr>
        <w:t>Applications</w:t>
      </w:r>
    </w:p>
    <w:p w:rsidR="00D83142" w:rsidRPr="00D83142" w:rsidRDefault="00FD0A3C" w:rsidP="00D83142">
      <w:pPr>
        <w:pStyle w:val="Text"/>
      </w:pPr>
      <w:r w:rsidRPr="00FD0A3C">
        <w:rPr>
          <w:noProof/>
          <w:sz w:val="20"/>
          <w:lang w:eastAsia="zh-TW"/>
        </w:rPr>
        <w:pict>
          <v:shapetype id="_x0000_t202" coordsize="21600,21600" o:spt="202" path="m,l,21600r21600,l21600,xe">
            <v:stroke joinstyle="miter"/>
            <v:path gradientshapeok="t" o:connecttype="rect"/>
          </v:shapetype>
          <v:shape id="_x0000_s1034" type="#_x0000_t202" style="position:absolute;left:0;text-align:left;margin-left:283.1pt;margin-top:9pt;width:187.15pt;height:195.5pt;z-index:251662336;mso-width-percent:400;mso-width-percent:400;mso-width-relative:margin;mso-height-relative:margin" stroked="f">
            <v:textbox style="mso-next-textbox:#_x0000_s1034">
              <w:txbxContent>
                <w:p w:rsidR="00AA6827" w:rsidRDefault="00AA6827" w:rsidP="00F0456C">
                  <w:pPr>
                    <w:pStyle w:val="Text"/>
                    <w:keepNext/>
                    <w:ind w:firstLine="0"/>
                  </w:pPr>
                  <w:r w:rsidRPr="00F0456C">
                    <w:rPr>
                      <w:noProof/>
                      <w:sz w:val="20"/>
                    </w:rPr>
                    <w:drawing>
                      <wp:inline distT="0" distB="0" distL="0" distR="0">
                        <wp:extent cx="2257425" cy="1963859"/>
                        <wp:effectExtent l="19050" t="0" r="9525" b="0"/>
                        <wp:docPr id="5" name="Picture 2" descr="u-duct weld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ct welded.jpeg"/>
                                <pic:cNvPicPr/>
                              </pic:nvPicPr>
                              <pic:blipFill>
                                <a:blip r:embed="rId8"/>
                                <a:srcRect l="6009" t="19305" r="4647" b="5791"/>
                                <a:stretch>
                                  <a:fillRect/>
                                </a:stretch>
                              </pic:blipFill>
                              <pic:spPr>
                                <a:xfrm>
                                  <a:off x="0" y="0"/>
                                  <a:ext cx="2257425" cy="1963859"/>
                                </a:xfrm>
                                <a:prstGeom prst="rect">
                                  <a:avLst/>
                                </a:prstGeom>
                              </pic:spPr>
                            </pic:pic>
                          </a:graphicData>
                        </a:graphic>
                      </wp:inline>
                    </w:drawing>
                  </w:r>
                </w:p>
                <w:p w:rsidR="00AA6827" w:rsidRPr="00F0456C" w:rsidRDefault="00AA6827" w:rsidP="00F0456C">
                  <w:pPr>
                    <w:pStyle w:val="Caption"/>
                    <w:rPr>
                      <w:b w:val="0"/>
                      <w:i/>
                      <w:color w:val="auto"/>
                    </w:rPr>
                  </w:pPr>
                  <w:proofErr w:type="gramStart"/>
                  <w:r w:rsidRPr="00F0456C">
                    <w:rPr>
                      <w:color w:val="auto"/>
                    </w:rPr>
                    <w:t xml:space="preserve">Figure </w:t>
                  </w:r>
                  <w:proofErr w:type="gramEnd"/>
                  <w:r w:rsidR="00FD0A3C" w:rsidRPr="00F0456C">
                    <w:rPr>
                      <w:color w:val="auto"/>
                    </w:rPr>
                    <w:fldChar w:fldCharType="begin"/>
                  </w:r>
                  <w:r w:rsidRPr="00F0456C">
                    <w:rPr>
                      <w:color w:val="auto"/>
                    </w:rPr>
                    <w:instrText xml:space="preserve"> SEQ Figure \* ARABIC </w:instrText>
                  </w:r>
                  <w:r w:rsidR="00FD0A3C" w:rsidRPr="00F0456C">
                    <w:rPr>
                      <w:color w:val="auto"/>
                    </w:rPr>
                    <w:fldChar w:fldCharType="separate"/>
                  </w:r>
                  <w:r w:rsidR="00444E72">
                    <w:rPr>
                      <w:noProof/>
                      <w:color w:val="auto"/>
                    </w:rPr>
                    <w:t>1</w:t>
                  </w:r>
                  <w:r w:rsidR="00FD0A3C" w:rsidRPr="00F0456C">
                    <w:rPr>
                      <w:color w:val="auto"/>
                    </w:rPr>
                    <w:fldChar w:fldCharType="end"/>
                  </w:r>
                  <w:proofErr w:type="gramStart"/>
                  <w:r>
                    <w:rPr>
                      <w:color w:val="auto"/>
                    </w:rPr>
                    <w:t>.</w:t>
                  </w:r>
                  <w:proofErr w:type="gramEnd"/>
                  <w:r>
                    <w:rPr>
                      <w:color w:val="auto"/>
                    </w:rPr>
                    <w:t xml:space="preserve"> </w:t>
                  </w:r>
                  <w:proofErr w:type="gramStart"/>
                  <w:r>
                    <w:rPr>
                      <w:color w:val="auto"/>
                    </w:rPr>
                    <w:t>Gas Generator Discharge U-Duct on the J-2X Engine.</w:t>
                  </w:r>
                  <w:proofErr w:type="gramEnd"/>
                  <w:r>
                    <w:rPr>
                      <w:color w:val="auto"/>
                    </w:rPr>
                    <w:t xml:space="preserve"> </w:t>
                  </w:r>
                  <w:r>
                    <w:rPr>
                      <w:b w:val="0"/>
                      <w:i/>
                      <w:color w:val="auto"/>
                    </w:rPr>
                    <w:t xml:space="preserve">Note the TIG welds at 60º angles to piece together the full U-tube. </w:t>
                  </w:r>
                </w:p>
                <w:p w:rsidR="00AA6827" w:rsidRDefault="00AA6827"/>
              </w:txbxContent>
            </v:textbox>
            <w10:wrap type="square"/>
          </v:shape>
        </w:pict>
      </w:r>
    </w:p>
    <w:p w:rsidR="00FC07CB" w:rsidRDefault="00D83142" w:rsidP="00FC07CB">
      <w:pPr>
        <w:pStyle w:val="Text"/>
        <w:ind w:firstLine="0"/>
        <w:rPr>
          <w:sz w:val="20"/>
        </w:rPr>
      </w:pPr>
      <w:r>
        <w:rPr>
          <w:sz w:val="20"/>
        </w:rPr>
        <w:tab/>
      </w:r>
      <w:r w:rsidR="00FC07CB">
        <w:rPr>
          <w:sz w:val="20"/>
        </w:rPr>
        <w:t xml:space="preserve">There are already several target applications for DMLS Inconel 718. A discharge U-duct in the J-2X engine is required to combat combustion instabilities in the gas generator assembly. This U-duct must be small with a tight turn for acoustical reasons, and currently must be manufactured by the joining of three separate pieces together due to the geometric requirements of the part. This is undesirable because these welds are sources of weakness and are expensive to complete and test for quality assurance. This makes the U-Duct a prime candidate for DMLS manufacture. Additionally, ER50 at Marshall Space Flight Center is hoping to use the </w:t>
      </w:r>
      <w:r w:rsidR="00DA7060">
        <w:rPr>
          <w:sz w:val="20"/>
        </w:rPr>
        <w:t>capabilities</w:t>
      </w:r>
      <w:r w:rsidR="00FC07CB">
        <w:rPr>
          <w:sz w:val="20"/>
        </w:rPr>
        <w:t xml:space="preserve"> of Laser Sintering to </w:t>
      </w:r>
      <w:r w:rsidR="00047967">
        <w:rPr>
          <w:sz w:val="20"/>
        </w:rPr>
        <w:t xml:space="preserve">manufacture a hollow, </w:t>
      </w:r>
      <w:r w:rsidR="00DA7060">
        <w:rPr>
          <w:sz w:val="20"/>
        </w:rPr>
        <w:t xml:space="preserve">near </w:t>
      </w:r>
      <w:r w:rsidR="00047967">
        <w:rPr>
          <w:sz w:val="20"/>
        </w:rPr>
        <w:t xml:space="preserve">spherical </w:t>
      </w:r>
      <w:r w:rsidR="00DA7060">
        <w:rPr>
          <w:sz w:val="20"/>
        </w:rPr>
        <w:t>combustion chamber in one continuous Titanium-based piece for</w:t>
      </w:r>
      <w:r w:rsidR="00BA03FA">
        <w:rPr>
          <w:sz w:val="20"/>
        </w:rPr>
        <w:t xml:space="preserve"> the third stage of</w:t>
      </w:r>
      <w:r w:rsidR="00DA7060">
        <w:rPr>
          <w:sz w:val="20"/>
        </w:rPr>
        <w:t xml:space="preserve"> a </w:t>
      </w:r>
      <w:proofErr w:type="spellStart"/>
      <w:r w:rsidR="00DA7060">
        <w:rPr>
          <w:sz w:val="20"/>
        </w:rPr>
        <w:t>Nano</w:t>
      </w:r>
      <w:proofErr w:type="spellEnd"/>
      <w:r w:rsidR="00DA7060">
        <w:rPr>
          <w:sz w:val="20"/>
        </w:rPr>
        <w:t xml:space="preserve"> </w:t>
      </w:r>
      <w:r w:rsidR="00BA03FA">
        <w:rPr>
          <w:sz w:val="20"/>
        </w:rPr>
        <w:t xml:space="preserve">Satellite </w:t>
      </w:r>
      <w:r w:rsidR="00DA7060">
        <w:rPr>
          <w:sz w:val="20"/>
        </w:rPr>
        <w:t xml:space="preserve">Launch system </w:t>
      </w:r>
      <w:r w:rsidR="00BA03FA">
        <w:rPr>
          <w:sz w:val="20"/>
        </w:rPr>
        <w:t>that</w:t>
      </w:r>
      <w:r w:rsidR="00DA7060">
        <w:rPr>
          <w:sz w:val="20"/>
        </w:rPr>
        <w:t xml:space="preserve"> </w:t>
      </w:r>
      <w:r w:rsidR="00BA03FA">
        <w:rPr>
          <w:sz w:val="20"/>
        </w:rPr>
        <w:t>could</w:t>
      </w:r>
      <w:r w:rsidR="00DA7060">
        <w:rPr>
          <w:sz w:val="20"/>
        </w:rPr>
        <w:t xml:space="preserve"> put small payloads into space. The previous requirement to join multiple sections of the sphere together ruled out the possibility of building a feasible rocket for such small payloads</w:t>
      </w:r>
      <w:r w:rsidR="00C74B05">
        <w:rPr>
          <w:sz w:val="20"/>
        </w:rPr>
        <w:t xml:space="preserve">. </w:t>
      </w:r>
    </w:p>
    <w:p w:rsidR="0000383E" w:rsidRDefault="0000383E" w:rsidP="00FC07CB">
      <w:pPr>
        <w:pStyle w:val="Text"/>
        <w:ind w:firstLine="0"/>
        <w:rPr>
          <w:sz w:val="20"/>
        </w:rPr>
      </w:pPr>
    </w:p>
    <w:p w:rsidR="00BA03FA" w:rsidRDefault="00BA03FA" w:rsidP="00FC07CB">
      <w:pPr>
        <w:pStyle w:val="Text"/>
        <w:ind w:firstLine="0"/>
        <w:rPr>
          <w:sz w:val="20"/>
        </w:rPr>
      </w:pPr>
    </w:p>
    <w:p w:rsidR="00F0456C" w:rsidRDefault="00F0456C" w:rsidP="00FC07CB">
      <w:pPr>
        <w:pStyle w:val="Text"/>
        <w:ind w:firstLine="0"/>
        <w:rPr>
          <w:sz w:val="20"/>
        </w:rPr>
      </w:pPr>
    </w:p>
    <w:p w:rsidR="00F0456C" w:rsidRDefault="00F0456C" w:rsidP="00FC07CB">
      <w:pPr>
        <w:pStyle w:val="Text"/>
        <w:ind w:firstLine="0"/>
        <w:rPr>
          <w:sz w:val="20"/>
        </w:rPr>
      </w:pPr>
    </w:p>
    <w:p w:rsidR="00F0456C" w:rsidRDefault="00FD0A3C" w:rsidP="00FC07CB">
      <w:pPr>
        <w:pStyle w:val="Text"/>
        <w:ind w:firstLine="0"/>
        <w:rPr>
          <w:sz w:val="20"/>
        </w:rPr>
      </w:pPr>
      <w:r>
        <w:rPr>
          <w:noProof/>
          <w:sz w:val="20"/>
          <w:lang w:eastAsia="zh-TW"/>
        </w:rPr>
        <w:pict>
          <v:shape id="_x0000_s1035" type="#_x0000_t202" style="position:absolute;left:0;text-align:left;margin-left:49.3pt;margin-top:237pt;width:369.4pt;height:248.25pt;z-index:251664384;mso-position-horizontal-relative:margin;mso-position-vertical-relative:margin;mso-width-relative:margin;mso-height-relative:margin" stroked="f">
            <v:textbox style="mso-next-textbox:#_x0000_s1035">
              <w:txbxContent>
                <w:p w:rsidR="00AA6827" w:rsidRPr="00BA03FA" w:rsidRDefault="00AA6827" w:rsidP="00BA03FA">
                  <w:pPr>
                    <w:keepNext/>
                  </w:pPr>
                  <w:r w:rsidRPr="00BA03FA">
                    <w:rPr>
                      <w:noProof/>
                    </w:rPr>
                    <w:drawing>
                      <wp:inline distT="0" distB="0" distL="0" distR="0">
                        <wp:extent cx="4362450" cy="2732590"/>
                        <wp:effectExtent l="19050" t="0" r="0" b="0"/>
                        <wp:docPr id="8" name="Picture 6" descr="dmls u-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ls u-duct.jpg"/>
                                <pic:cNvPicPr/>
                              </pic:nvPicPr>
                              <pic:blipFill>
                                <a:blip r:embed="rId9"/>
                                <a:stretch>
                                  <a:fillRect/>
                                </a:stretch>
                              </pic:blipFill>
                              <pic:spPr>
                                <a:xfrm>
                                  <a:off x="0" y="0"/>
                                  <a:ext cx="4362450" cy="2732590"/>
                                </a:xfrm>
                                <a:prstGeom prst="rect">
                                  <a:avLst/>
                                </a:prstGeom>
                              </pic:spPr>
                            </pic:pic>
                          </a:graphicData>
                        </a:graphic>
                      </wp:inline>
                    </w:drawing>
                  </w:r>
                </w:p>
                <w:p w:rsidR="00AA6827" w:rsidRPr="00BA03FA" w:rsidRDefault="00AA6827" w:rsidP="00BA03FA">
                  <w:pPr>
                    <w:pStyle w:val="Caption"/>
                    <w:rPr>
                      <w:b w:val="0"/>
                      <w:i/>
                      <w:color w:val="auto"/>
                    </w:rPr>
                  </w:pPr>
                  <w:proofErr w:type="gramStart"/>
                  <w:r w:rsidRPr="00BA03FA">
                    <w:rPr>
                      <w:color w:val="auto"/>
                    </w:rPr>
                    <w:t xml:space="preserve">Figure </w:t>
                  </w:r>
                  <w:proofErr w:type="gramEnd"/>
                  <w:r w:rsidR="00FD0A3C" w:rsidRPr="00BA03FA">
                    <w:rPr>
                      <w:color w:val="auto"/>
                    </w:rPr>
                    <w:fldChar w:fldCharType="begin"/>
                  </w:r>
                  <w:r w:rsidRPr="00BA03FA">
                    <w:rPr>
                      <w:color w:val="auto"/>
                    </w:rPr>
                    <w:instrText xml:space="preserve"> SEQ Figure \* ARABIC </w:instrText>
                  </w:r>
                  <w:r w:rsidR="00FD0A3C" w:rsidRPr="00BA03FA">
                    <w:rPr>
                      <w:color w:val="auto"/>
                    </w:rPr>
                    <w:fldChar w:fldCharType="separate"/>
                  </w:r>
                  <w:r w:rsidR="00444E72">
                    <w:rPr>
                      <w:noProof/>
                      <w:color w:val="auto"/>
                    </w:rPr>
                    <w:t>2</w:t>
                  </w:r>
                  <w:r w:rsidR="00FD0A3C" w:rsidRPr="00BA03FA">
                    <w:rPr>
                      <w:color w:val="auto"/>
                    </w:rPr>
                    <w:fldChar w:fldCharType="end"/>
                  </w:r>
                  <w:proofErr w:type="gramStart"/>
                  <w:r w:rsidRPr="00BA03FA">
                    <w:rPr>
                      <w:color w:val="auto"/>
                    </w:rPr>
                    <w:t>.</w:t>
                  </w:r>
                  <w:proofErr w:type="gramEnd"/>
                  <w:r w:rsidRPr="00BA03FA">
                    <w:rPr>
                      <w:color w:val="auto"/>
                    </w:rPr>
                    <w:t xml:space="preserve"> The Gas Generator Discharge U-Duct as a single printed DMLS part. </w:t>
                  </w:r>
                  <w:proofErr w:type="spellStart"/>
                  <w:r w:rsidRPr="00BA03FA">
                    <w:rPr>
                      <w:b w:val="0"/>
                      <w:i/>
                      <w:color w:val="auto"/>
                    </w:rPr>
                    <w:t>Noter</w:t>
                  </w:r>
                  <w:proofErr w:type="spellEnd"/>
                  <w:r w:rsidRPr="00BA03FA">
                    <w:rPr>
                      <w:b w:val="0"/>
                      <w:i/>
                      <w:color w:val="auto"/>
                    </w:rPr>
                    <w:t xml:space="preserve"> the lack of welds or joining measures along the curve of the U-duct. </w:t>
                  </w:r>
                </w:p>
                <w:p w:rsidR="00AA6827" w:rsidRPr="00BA03FA" w:rsidRDefault="00AA6827"/>
              </w:txbxContent>
            </v:textbox>
            <w10:wrap type="square" anchorx="margin" anchory="margin"/>
          </v:shape>
        </w:pict>
      </w:r>
    </w:p>
    <w:p w:rsidR="00F0456C" w:rsidRDefault="00F0456C"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BA03FA" w:rsidRDefault="00BA03FA" w:rsidP="00FC07CB">
      <w:pPr>
        <w:pStyle w:val="Text"/>
        <w:ind w:firstLine="0"/>
        <w:rPr>
          <w:sz w:val="20"/>
        </w:rPr>
      </w:pPr>
    </w:p>
    <w:p w:rsidR="0000383E" w:rsidRPr="00D83142" w:rsidRDefault="0000383E" w:rsidP="00D83142">
      <w:pPr>
        <w:pStyle w:val="Heading1"/>
        <w:numPr>
          <w:ilvl w:val="0"/>
          <w:numId w:val="2"/>
        </w:numPr>
      </w:pPr>
      <w:r>
        <w:t>Objectives</w:t>
      </w:r>
    </w:p>
    <w:p w:rsidR="00993F6C" w:rsidRDefault="00993F6C" w:rsidP="001B417B">
      <w:pPr>
        <w:pStyle w:val="Text"/>
        <w:ind w:firstLine="0"/>
        <w:rPr>
          <w:sz w:val="20"/>
        </w:rPr>
      </w:pPr>
    </w:p>
    <w:p w:rsidR="00993F6C" w:rsidRPr="002775C9" w:rsidRDefault="00A745FA" w:rsidP="00303931">
      <w:pPr>
        <w:pStyle w:val="Text"/>
        <w:ind w:firstLine="0"/>
        <w:rPr>
          <w:color w:val="943634" w:themeColor="accent2" w:themeShade="BF"/>
          <w:sz w:val="20"/>
        </w:rPr>
      </w:pPr>
      <w:r>
        <w:rPr>
          <w:sz w:val="20"/>
        </w:rPr>
        <w:tab/>
        <w:t>This s</w:t>
      </w:r>
      <w:r w:rsidR="00D67705">
        <w:rPr>
          <w:sz w:val="20"/>
        </w:rPr>
        <w:t>tudy aims to understand how DMLS</w:t>
      </w:r>
      <w:r>
        <w:rPr>
          <w:sz w:val="20"/>
        </w:rPr>
        <w:t xml:space="preserve"> build parameters impact material properties of the final product. </w:t>
      </w:r>
      <w:r w:rsidR="00303931">
        <w:rPr>
          <w:sz w:val="20"/>
        </w:rPr>
        <w:t xml:space="preserve">We aimed to answer questions such as: </w:t>
      </w:r>
      <w:r w:rsidR="00CF2146" w:rsidRPr="00303931">
        <w:rPr>
          <w:sz w:val="20"/>
        </w:rPr>
        <w:t xml:space="preserve">How does build orientation (stacking in x, y, or z axis) impact material properties? </w:t>
      </w:r>
      <w:r w:rsidR="00303931" w:rsidRPr="00303931">
        <w:rPr>
          <w:sz w:val="20"/>
        </w:rPr>
        <w:t>W</w:t>
      </w:r>
      <w:r w:rsidR="00B7074E" w:rsidRPr="00303931">
        <w:rPr>
          <w:sz w:val="20"/>
        </w:rPr>
        <w:t xml:space="preserve">hat </w:t>
      </w:r>
      <w:r w:rsidR="00CF2146" w:rsidRPr="00303931">
        <w:rPr>
          <w:sz w:val="20"/>
        </w:rPr>
        <w:t>minimum surface roughness can be achieved without post-processing of DMLS builds? How does surface roughness impact the f</w:t>
      </w:r>
      <w:r w:rsidR="00303931" w:rsidRPr="00303931">
        <w:rPr>
          <w:sz w:val="20"/>
        </w:rPr>
        <w:t>atigue strength</w:t>
      </w:r>
      <w:r w:rsidR="00B7074E" w:rsidRPr="00303931">
        <w:rPr>
          <w:sz w:val="20"/>
        </w:rPr>
        <w:t xml:space="preserve"> of DMLS </w:t>
      </w:r>
      <w:r w:rsidR="00CF2146" w:rsidRPr="00303931">
        <w:rPr>
          <w:sz w:val="20"/>
        </w:rPr>
        <w:t>products? How does the microstruct</w:t>
      </w:r>
      <w:r w:rsidR="00303931" w:rsidRPr="00303931">
        <w:rPr>
          <w:sz w:val="20"/>
        </w:rPr>
        <w:t xml:space="preserve">ure of DMLS products compare to </w:t>
      </w:r>
      <w:proofErr w:type="gramStart"/>
      <w:r w:rsidR="00CF2146" w:rsidRPr="00303931">
        <w:rPr>
          <w:sz w:val="20"/>
        </w:rPr>
        <w:t>wrought</w:t>
      </w:r>
      <w:proofErr w:type="gramEnd"/>
      <w:r w:rsidR="00CF2146" w:rsidRPr="00303931">
        <w:rPr>
          <w:sz w:val="20"/>
        </w:rPr>
        <w:t xml:space="preserve"> Inconel 718?</w:t>
      </w:r>
      <w:r w:rsidR="00993F6C" w:rsidRPr="00303931">
        <w:rPr>
          <w:sz w:val="20"/>
        </w:rPr>
        <w:t> Ultimately, answering these questions will help establish industry standards for DMLS manufactured parts.</w:t>
      </w:r>
      <w:r w:rsidR="00993F6C" w:rsidRPr="002775C9">
        <w:rPr>
          <w:color w:val="943634" w:themeColor="accent2" w:themeShade="BF"/>
          <w:sz w:val="20"/>
        </w:rPr>
        <w:t xml:space="preserve"> </w:t>
      </w:r>
    </w:p>
    <w:p w:rsidR="00993F6C" w:rsidRPr="000805D4" w:rsidRDefault="00993F6C" w:rsidP="001B417B">
      <w:pPr>
        <w:pStyle w:val="Text"/>
        <w:ind w:firstLine="0"/>
        <w:rPr>
          <w:color w:val="943634" w:themeColor="accent2" w:themeShade="BF"/>
        </w:rPr>
      </w:pPr>
    </w:p>
    <w:p w:rsidR="00B366E9" w:rsidRDefault="00B366E9" w:rsidP="00E5095B">
      <w:pPr>
        <w:pStyle w:val="Heading1"/>
        <w:numPr>
          <w:ilvl w:val="0"/>
          <w:numId w:val="2"/>
        </w:numPr>
      </w:pPr>
      <w:r>
        <w:lastRenderedPageBreak/>
        <w:t>Background</w:t>
      </w:r>
    </w:p>
    <w:p w:rsidR="007D44CC" w:rsidRPr="00A474C3" w:rsidRDefault="007D44CC" w:rsidP="00A474C3">
      <w:pPr>
        <w:pStyle w:val="Heading2"/>
        <w:rPr>
          <w:sz w:val="20"/>
        </w:rPr>
      </w:pPr>
      <w:r w:rsidRPr="007D44CC">
        <w:rPr>
          <w:sz w:val="20"/>
        </w:rPr>
        <w:t>Inconel 718</w:t>
      </w:r>
    </w:p>
    <w:p w:rsidR="00B366E9" w:rsidRPr="002775C9" w:rsidRDefault="007D44CC" w:rsidP="00B366E9">
      <w:pPr>
        <w:pStyle w:val="Text"/>
        <w:rPr>
          <w:color w:val="800000"/>
          <w:sz w:val="20"/>
        </w:rPr>
      </w:pPr>
      <w:r w:rsidRPr="0000383E">
        <w:rPr>
          <w:sz w:val="20"/>
        </w:rPr>
        <w:t>Inconel 718 is a material used widely in aerospace due to its excellent thermal and strength properties while retaining a high degree of reliabili</w:t>
      </w:r>
      <w:r w:rsidR="00A474C3">
        <w:rPr>
          <w:sz w:val="20"/>
        </w:rPr>
        <w:t xml:space="preserve">ty in extreme conditions. </w:t>
      </w:r>
      <w:r w:rsidR="00A474C3" w:rsidRPr="0000383E">
        <w:rPr>
          <w:sz w:val="20"/>
        </w:rPr>
        <w:t xml:space="preserve">The Inconel 718 super alloy is composed primarily of Nickel, Chromium, and Iron, with lesser amounts of Niobium, Molybdenum, Titanium, and Vanadium. </w:t>
      </w:r>
      <w:r w:rsidR="00A474C3">
        <w:rPr>
          <w:sz w:val="20"/>
        </w:rPr>
        <w:t>It retains strength properties through 1300ºF, and has excellent resistance</w:t>
      </w:r>
      <w:r w:rsidRPr="0000383E">
        <w:rPr>
          <w:sz w:val="20"/>
        </w:rPr>
        <w:t xml:space="preserve"> to oxidation and corrosion</w:t>
      </w:r>
      <w:r w:rsidR="00A474C3">
        <w:rPr>
          <w:sz w:val="20"/>
        </w:rPr>
        <w:t xml:space="preserve"> through 1800</w:t>
      </w:r>
      <w:r w:rsidR="00A474C3" w:rsidRPr="00A474C3">
        <w:rPr>
          <w:sz w:val="20"/>
        </w:rPr>
        <w:t xml:space="preserve"> </w:t>
      </w:r>
      <w:r w:rsidR="00A474C3">
        <w:rPr>
          <w:sz w:val="20"/>
        </w:rPr>
        <w:t>ºF</w:t>
      </w:r>
      <w:r w:rsidRPr="0000383E">
        <w:rPr>
          <w:sz w:val="20"/>
        </w:rPr>
        <w:t xml:space="preserve">. Inconel 718 is a </w:t>
      </w:r>
      <w:r w:rsidR="0000383E" w:rsidRPr="0000383E">
        <w:rPr>
          <w:sz w:val="20"/>
        </w:rPr>
        <w:t>notoriously</w:t>
      </w:r>
      <w:r w:rsidRPr="0000383E">
        <w:rPr>
          <w:sz w:val="20"/>
        </w:rPr>
        <w:t xml:space="preserve"> difficult material to machine because it responds to traditional machining techniques with rapid work hardening, which subsequently tends to damage machining tools</w:t>
      </w:r>
      <w:r w:rsidRPr="009C3EE8">
        <w:rPr>
          <w:sz w:val="20"/>
        </w:rPr>
        <w:t>.</w:t>
      </w:r>
      <w:r w:rsidRPr="009C3EE8">
        <w:rPr>
          <w:b/>
          <w:sz w:val="20"/>
        </w:rPr>
        <w:t xml:space="preserve"> </w:t>
      </w:r>
      <w:r w:rsidR="009C3EE8" w:rsidRPr="009C3EE8">
        <w:rPr>
          <w:b/>
          <w:sz w:val="20"/>
        </w:rPr>
        <w:t>[1]</w:t>
      </w:r>
    </w:p>
    <w:p w:rsidR="00B366E9" w:rsidRDefault="00B366E9">
      <w:pPr>
        <w:pStyle w:val="Heading2"/>
        <w:rPr>
          <w:sz w:val="20"/>
        </w:rPr>
      </w:pPr>
      <w:r w:rsidRPr="003A7C19">
        <w:rPr>
          <w:sz w:val="20"/>
        </w:rPr>
        <w:t>Microscopy</w:t>
      </w:r>
    </w:p>
    <w:p w:rsidR="0000383E" w:rsidRDefault="0000383E" w:rsidP="0000383E">
      <w:pPr>
        <w:pStyle w:val="Text"/>
        <w:rPr>
          <w:sz w:val="20"/>
          <w:szCs w:val="20"/>
        </w:rPr>
      </w:pPr>
      <w:r>
        <w:rPr>
          <w:sz w:val="20"/>
          <w:szCs w:val="20"/>
        </w:rPr>
        <w:t xml:space="preserve">One of the best methods used to understand a material is to simply look at it. Before any testing on DMLS Inconel 718 </w:t>
      </w:r>
      <w:r w:rsidR="00A474C3">
        <w:rPr>
          <w:sz w:val="20"/>
          <w:szCs w:val="20"/>
        </w:rPr>
        <w:t>began</w:t>
      </w:r>
      <w:r>
        <w:rPr>
          <w:sz w:val="20"/>
          <w:szCs w:val="20"/>
        </w:rPr>
        <w:t xml:space="preserve">, a microscopy study was </w:t>
      </w:r>
      <w:r w:rsidR="00A474C3">
        <w:rPr>
          <w:sz w:val="20"/>
          <w:szCs w:val="20"/>
        </w:rPr>
        <w:t>performed</w:t>
      </w:r>
      <w:r>
        <w:rPr>
          <w:sz w:val="20"/>
          <w:szCs w:val="20"/>
        </w:rPr>
        <w:t xml:space="preserve"> to better understand </w:t>
      </w:r>
      <w:r w:rsidR="00A474C3">
        <w:rPr>
          <w:sz w:val="20"/>
          <w:szCs w:val="20"/>
        </w:rPr>
        <w:t xml:space="preserve">the </w:t>
      </w:r>
      <w:r w:rsidR="005E1507">
        <w:rPr>
          <w:sz w:val="20"/>
          <w:szCs w:val="20"/>
        </w:rPr>
        <w:t xml:space="preserve">physical reasons for </w:t>
      </w:r>
      <w:r>
        <w:rPr>
          <w:sz w:val="20"/>
          <w:szCs w:val="20"/>
        </w:rPr>
        <w:t xml:space="preserve">why the material behaved the way it did. </w:t>
      </w:r>
    </w:p>
    <w:p w:rsidR="00AA69DD" w:rsidRDefault="0000383E" w:rsidP="00AA69DD">
      <w:pPr>
        <w:pStyle w:val="Text"/>
        <w:rPr>
          <w:sz w:val="20"/>
          <w:szCs w:val="20"/>
        </w:rPr>
      </w:pPr>
      <w:r>
        <w:rPr>
          <w:sz w:val="20"/>
          <w:szCs w:val="20"/>
        </w:rPr>
        <w:t xml:space="preserve">Wrought Inconel 718 is characterized by </w:t>
      </w:r>
      <w:r w:rsidR="005E1507">
        <w:rPr>
          <w:sz w:val="20"/>
          <w:szCs w:val="20"/>
        </w:rPr>
        <w:t xml:space="preserve">equiaxed grain structure, with grains that have roughly equal diameters in every direction. There is no directional bias in the growth of grains in traditional wrought Inconel 718. Most of the DMLS samples exhibited elongated grain structure with sharp endpoints. This was a consequence of the sintering process for sequential layers of Inconel 718 powder. While the microscopy study revealed an inherent </w:t>
      </w:r>
      <w:proofErr w:type="spellStart"/>
      <w:r w:rsidR="005E1507">
        <w:rPr>
          <w:sz w:val="20"/>
          <w:szCs w:val="20"/>
        </w:rPr>
        <w:t>microstructural</w:t>
      </w:r>
      <w:proofErr w:type="spellEnd"/>
      <w:r w:rsidR="005E1507">
        <w:rPr>
          <w:sz w:val="20"/>
          <w:szCs w:val="20"/>
        </w:rPr>
        <w:t xml:space="preserve"> difference between DMLS and wrought products, further study would be necessary to determine the specific consequence of these elongated DMLS grains. For the purposes of this study, the goal was to use determine a suitable heat treatment to </w:t>
      </w:r>
      <w:proofErr w:type="spellStart"/>
      <w:r w:rsidR="005E1507">
        <w:rPr>
          <w:sz w:val="20"/>
          <w:szCs w:val="20"/>
        </w:rPr>
        <w:t>recrystallize</w:t>
      </w:r>
      <w:proofErr w:type="spellEnd"/>
      <w:r w:rsidR="005E1507">
        <w:rPr>
          <w:sz w:val="20"/>
          <w:szCs w:val="20"/>
        </w:rPr>
        <w:t xml:space="preserve"> the DMLS specimens in such a way to most closely match the grain structure observed in traditional wrought Inconel 718. </w:t>
      </w:r>
    </w:p>
    <w:p w:rsidR="00D67705" w:rsidRDefault="00FD0A3C" w:rsidP="00AA69DD">
      <w:pPr>
        <w:pStyle w:val="Text"/>
        <w:rPr>
          <w:sz w:val="20"/>
          <w:szCs w:val="20"/>
        </w:rPr>
      </w:pPr>
      <w:r>
        <w:rPr>
          <w:noProof/>
          <w:sz w:val="20"/>
          <w:szCs w:val="20"/>
          <w:lang w:eastAsia="zh-TW"/>
        </w:rPr>
        <w:pict>
          <v:shape id="_x0000_s1033" type="#_x0000_t202" style="position:absolute;left:0;text-align:left;margin-left:-12.75pt;margin-top:260.65pt;width:237.85pt;height:218.6pt;z-index:251660288;mso-position-horizontal-relative:margin;mso-position-vertical-relative:margin;mso-width-relative:margin;mso-height-relative:margin" stroked="f">
            <v:textbox style="mso-next-textbox:#_x0000_s1033">
              <w:txbxContent>
                <w:p w:rsidR="00AA6827" w:rsidRPr="00CD1BAA" w:rsidRDefault="00AA6827" w:rsidP="00CD1BAA">
                  <w:pPr>
                    <w:keepNext/>
                    <w:rPr>
                      <w:sz w:val="20"/>
                      <w:szCs w:val="20"/>
                    </w:rPr>
                  </w:pPr>
                  <w:r w:rsidRPr="00CD1BAA">
                    <w:rPr>
                      <w:noProof/>
                      <w:sz w:val="20"/>
                      <w:szCs w:val="20"/>
                    </w:rPr>
                    <w:drawing>
                      <wp:inline distT="0" distB="0" distL="0" distR="0">
                        <wp:extent cx="2828925" cy="2105025"/>
                        <wp:effectExtent l="19050" t="0" r="9525" b="0"/>
                        <wp:docPr id="2" name="Picture 1" descr="300-306-01-17_m01_50x.jpg"/>
                        <wp:cNvGraphicFramePr/>
                        <a:graphic xmlns:a="http://schemas.openxmlformats.org/drawingml/2006/main">
                          <a:graphicData uri="http://schemas.openxmlformats.org/drawingml/2006/picture">
                            <pic:pic xmlns:pic="http://schemas.openxmlformats.org/drawingml/2006/picture">
                              <pic:nvPicPr>
                                <pic:cNvPr id="21" name="Picture 20" descr="300-306-01-17_m01_50x.jpg"/>
                                <pic:cNvPicPr>
                                  <a:picLocks noChangeAspect="1"/>
                                </pic:cNvPicPr>
                              </pic:nvPicPr>
                              <pic:blipFill>
                                <a:blip r:embed="rId10" cstate="print"/>
                                <a:stretch>
                                  <a:fillRect/>
                                </a:stretch>
                              </pic:blipFill>
                              <pic:spPr>
                                <a:xfrm>
                                  <a:off x="0" y="0"/>
                                  <a:ext cx="2832234" cy="2107487"/>
                                </a:xfrm>
                                <a:prstGeom prst="rect">
                                  <a:avLst/>
                                </a:prstGeom>
                              </pic:spPr>
                            </pic:pic>
                          </a:graphicData>
                        </a:graphic>
                      </wp:inline>
                    </w:drawing>
                  </w:r>
                </w:p>
                <w:p w:rsidR="00AA6827" w:rsidRPr="00CD1BAA" w:rsidRDefault="00AA6827" w:rsidP="00CD1BAA">
                  <w:pPr>
                    <w:pStyle w:val="Caption"/>
                    <w:rPr>
                      <w:b w:val="0"/>
                      <w:i/>
                      <w:color w:val="auto"/>
                      <w:sz w:val="20"/>
                      <w:szCs w:val="20"/>
                    </w:rPr>
                  </w:pPr>
                  <w:proofErr w:type="gramStart"/>
                  <w:r w:rsidRPr="00CD1BAA">
                    <w:rPr>
                      <w:color w:val="auto"/>
                      <w:sz w:val="20"/>
                      <w:szCs w:val="20"/>
                    </w:rPr>
                    <w:t xml:space="preserve">Figure </w:t>
                  </w:r>
                  <w:proofErr w:type="gramEnd"/>
                  <w:r w:rsidR="00FD0A3C" w:rsidRPr="00CD1BAA">
                    <w:rPr>
                      <w:color w:val="auto"/>
                      <w:sz w:val="20"/>
                      <w:szCs w:val="20"/>
                    </w:rPr>
                    <w:fldChar w:fldCharType="begin"/>
                  </w:r>
                  <w:r w:rsidRPr="00CD1BAA">
                    <w:rPr>
                      <w:color w:val="auto"/>
                      <w:sz w:val="20"/>
                      <w:szCs w:val="20"/>
                    </w:rPr>
                    <w:instrText xml:space="preserve"> SEQ Figure \* ARABIC </w:instrText>
                  </w:r>
                  <w:r w:rsidR="00FD0A3C" w:rsidRPr="00CD1BAA">
                    <w:rPr>
                      <w:color w:val="auto"/>
                      <w:sz w:val="20"/>
                      <w:szCs w:val="20"/>
                    </w:rPr>
                    <w:fldChar w:fldCharType="separate"/>
                  </w:r>
                  <w:r w:rsidR="00444E72">
                    <w:rPr>
                      <w:noProof/>
                      <w:color w:val="auto"/>
                      <w:sz w:val="20"/>
                      <w:szCs w:val="20"/>
                    </w:rPr>
                    <w:t>3</w:t>
                  </w:r>
                  <w:r w:rsidR="00FD0A3C" w:rsidRPr="00CD1BAA">
                    <w:rPr>
                      <w:color w:val="auto"/>
                      <w:sz w:val="20"/>
                      <w:szCs w:val="20"/>
                    </w:rPr>
                    <w:fldChar w:fldCharType="end"/>
                  </w:r>
                  <w:proofErr w:type="gramStart"/>
                  <w:r w:rsidRPr="00CD1BAA">
                    <w:rPr>
                      <w:color w:val="auto"/>
                      <w:sz w:val="20"/>
                      <w:szCs w:val="20"/>
                    </w:rPr>
                    <w:t>.</w:t>
                  </w:r>
                  <w:proofErr w:type="gramEnd"/>
                  <w:r w:rsidRPr="00CD1BAA">
                    <w:rPr>
                      <w:color w:val="auto"/>
                      <w:sz w:val="20"/>
                      <w:szCs w:val="20"/>
                    </w:rPr>
                    <w:t xml:space="preserve"> </w:t>
                  </w:r>
                  <w:proofErr w:type="gramStart"/>
                  <w:r w:rsidRPr="00CD1BAA">
                    <w:rPr>
                      <w:color w:val="auto"/>
                      <w:sz w:val="20"/>
                      <w:szCs w:val="20"/>
                    </w:rPr>
                    <w:t>Optical Micrograph of DMLS Inconel 718 microstructure provided by Vendor 1.</w:t>
                  </w:r>
                  <w:proofErr w:type="gramEnd"/>
                  <w:r w:rsidRPr="00CD1BAA">
                    <w:rPr>
                      <w:color w:val="auto"/>
                      <w:sz w:val="20"/>
                      <w:szCs w:val="20"/>
                    </w:rPr>
                    <w:t xml:space="preserve"> </w:t>
                  </w:r>
                  <w:r w:rsidRPr="00CD1BAA">
                    <w:rPr>
                      <w:b w:val="0"/>
                      <w:i/>
                      <w:color w:val="auto"/>
                      <w:sz w:val="20"/>
                      <w:szCs w:val="20"/>
                    </w:rPr>
                    <w:t xml:space="preserve">Note the </w:t>
                  </w:r>
                  <w:r>
                    <w:rPr>
                      <w:b w:val="0"/>
                      <w:i/>
                      <w:color w:val="auto"/>
                      <w:sz w:val="20"/>
                      <w:szCs w:val="20"/>
                    </w:rPr>
                    <w:t xml:space="preserve">elongation of grains.  </w:t>
                  </w:r>
                </w:p>
                <w:p w:rsidR="00AA6827" w:rsidRPr="00CD1BAA" w:rsidRDefault="00AA6827">
                  <w:pPr>
                    <w:rPr>
                      <w:sz w:val="20"/>
                      <w:szCs w:val="20"/>
                    </w:rPr>
                  </w:pPr>
                </w:p>
                <w:p w:rsidR="00AA6827" w:rsidRPr="00CD1BAA" w:rsidRDefault="00AA6827">
                  <w:pPr>
                    <w:rPr>
                      <w:sz w:val="20"/>
                      <w:szCs w:val="20"/>
                    </w:rPr>
                  </w:pPr>
                </w:p>
              </w:txbxContent>
            </v:textbox>
            <w10:wrap type="square" anchorx="margin" anchory="margin"/>
          </v:shape>
        </w:pict>
      </w:r>
      <w:r>
        <w:rPr>
          <w:noProof/>
          <w:sz w:val="20"/>
          <w:szCs w:val="20"/>
          <w:lang w:eastAsia="zh-TW"/>
        </w:rPr>
        <w:pict>
          <v:shape id="_x0000_s1039" type="#_x0000_t202" style="position:absolute;left:0;text-align:left;margin-left:7.3pt;margin-top:5.5pt;width:246.9pt;height:204pt;z-index:251666432;mso-width-relative:margin;mso-height-relative:margin" stroked="f">
            <v:textbox style="mso-next-textbox:#_x0000_s1039">
              <w:txbxContent>
                <w:p w:rsidR="00AA6827" w:rsidRPr="000F04B1" w:rsidRDefault="00AA6827" w:rsidP="000F04B1">
                  <w:pPr>
                    <w:keepNext/>
                  </w:pPr>
                  <w:r w:rsidRPr="000F04B1">
                    <w:rPr>
                      <w:noProof/>
                    </w:rPr>
                    <w:drawing>
                      <wp:inline distT="0" distB="0" distL="0" distR="0">
                        <wp:extent cx="2952750" cy="2066925"/>
                        <wp:effectExtent l="19050" t="0" r="0" b="0"/>
                        <wp:docPr id="38" name="Picture 3" descr="23080-01-17_m03_50x.jpg"/>
                        <wp:cNvGraphicFramePr/>
                        <a:graphic xmlns:a="http://schemas.openxmlformats.org/drawingml/2006/main">
                          <a:graphicData uri="http://schemas.openxmlformats.org/drawingml/2006/picture">
                            <pic:pic xmlns:pic="http://schemas.openxmlformats.org/drawingml/2006/picture">
                              <pic:nvPicPr>
                                <pic:cNvPr id="22" name="Picture 21" descr="23080-01-17_m03_50x.jpg"/>
                                <pic:cNvPicPr>
                                  <a:picLocks noChangeAspect="1"/>
                                </pic:cNvPicPr>
                              </pic:nvPicPr>
                              <pic:blipFill>
                                <a:blip r:embed="rId11" cstate="print"/>
                                <a:stretch>
                                  <a:fillRect/>
                                </a:stretch>
                              </pic:blipFill>
                              <pic:spPr>
                                <a:xfrm>
                                  <a:off x="0" y="0"/>
                                  <a:ext cx="2956204" cy="2069342"/>
                                </a:xfrm>
                                <a:prstGeom prst="rect">
                                  <a:avLst/>
                                </a:prstGeom>
                              </pic:spPr>
                            </pic:pic>
                          </a:graphicData>
                        </a:graphic>
                      </wp:inline>
                    </w:drawing>
                  </w:r>
                </w:p>
                <w:p w:rsidR="00AA6827" w:rsidRPr="000F04B1" w:rsidRDefault="00AA6827" w:rsidP="000F04B1">
                  <w:pPr>
                    <w:pStyle w:val="Caption"/>
                    <w:rPr>
                      <w:b w:val="0"/>
                      <w:i/>
                      <w:color w:val="auto"/>
                    </w:rPr>
                  </w:pPr>
                  <w:proofErr w:type="gramStart"/>
                  <w:r w:rsidRPr="000F04B1">
                    <w:rPr>
                      <w:color w:val="auto"/>
                    </w:rPr>
                    <w:t xml:space="preserve">Figure </w:t>
                  </w:r>
                  <w:proofErr w:type="gramEnd"/>
                  <w:r w:rsidR="00FD0A3C" w:rsidRPr="000F04B1">
                    <w:rPr>
                      <w:color w:val="auto"/>
                    </w:rPr>
                    <w:fldChar w:fldCharType="begin"/>
                  </w:r>
                  <w:r w:rsidRPr="000F04B1">
                    <w:rPr>
                      <w:color w:val="auto"/>
                    </w:rPr>
                    <w:instrText xml:space="preserve"> SEQ Figure \* ARABIC </w:instrText>
                  </w:r>
                  <w:r w:rsidR="00FD0A3C" w:rsidRPr="000F04B1">
                    <w:rPr>
                      <w:color w:val="auto"/>
                    </w:rPr>
                    <w:fldChar w:fldCharType="separate"/>
                  </w:r>
                  <w:r w:rsidR="00444E72">
                    <w:rPr>
                      <w:noProof/>
                      <w:color w:val="auto"/>
                    </w:rPr>
                    <w:t>4</w:t>
                  </w:r>
                  <w:r w:rsidR="00FD0A3C" w:rsidRPr="000F04B1">
                    <w:rPr>
                      <w:color w:val="auto"/>
                    </w:rPr>
                    <w:fldChar w:fldCharType="end"/>
                  </w:r>
                  <w:proofErr w:type="gramStart"/>
                  <w:r w:rsidRPr="000F04B1">
                    <w:rPr>
                      <w:color w:val="auto"/>
                    </w:rPr>
                    <w:t>.</w:t>
                  </w:r>
                  <w:proofErr w:type="gramEnd"/>
                  <w:r w:rsidRPr="000F04B1">
                    <w:rPr>
                      <w:color w:val="auto"/>
                    </w:rPr>
                    <w:t xml:space="preserve"> </w:t>
                  </w:r>
                  <w:proofErr w:type="gramStart"/>
                  <w:r w:rsidRPr="000F04B1">
                    <w:rPr>
                      <w:color w:val="auto"/>
                    </w:rPr>
                    <w:t>Micrograph of one vendor that succeeded in eliminating elongation of Laser Sintered Grains.</w:t>
                  </w:r>
                  <w:proofErr w:type="gramEnd"/>
                  <w:r w:rsidRPr="000F04B1">
                    <w:rPr>
                      <w:color w:val="auto"/>
                    </w:rPr>
                    <w:t xml:space="preserve"> </w:t>
                  </w:r>
                  <w:r>
                    <w:rPr>
                      <w:b w:val="0"/>
                      <w:i/>
                      <w:color w:val="auto"/>
                    </w:rPr>
                    <w:t>What build parameters produced such a microstructure?</w:t>
                  </w:r>
                </w:p>
                <w:p w:rsidR="00AA6827" w:rsidRPr="000F04B1" w:rsidRDefault="00AA6827"/>
              </w:txbxContent>
            </v:textbox>
          </v:shape>
        </w:pict>
      </w:r>
    </w:p>
    <w:p w:rsidR="00AA69DD" w:rsidRDefault="00AA69DD"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CD1BAA" w:rsidRDefault="00FD0A3C" w:rsidP="00AA69DD">
      <w:pPr>
        <w:pStyle w:val="Text"/>
        <w:rPr>
          <w:sz w:val="20"/>
          <w:szCs w:val="20"/>
        </w:rPr>
      </w:pPr>
      <w:r>
        <w:rPr>
          <w:noProof/>
          <w:sz w:val="20"/>
          <w:szCs w:val="20"/>
          <w:lang w:eastAsia="zh-TW"/>
        </w:rPr>
        <w:pict>
          <v:shape id="_x0000_s1040" type="#_x0000_t202" style="position:absolute;left:0;text-align:left;margin-left:-103.2pt;margin-top:8.15pt;width:226.1pt;height:190.05pt;z-index:251668480;mso-width-relative:margin;mso-height-relative:margin" stroked="f">
            <v:textbox style="mso-next-textbox:#_x0000_s1040">
              <w:txbxContent>
                <w:p w:rsidR="00AA6827" w:rsidRPr="003D2EBC" w:rsidRDefault="00AA6827" w:rsidP="000F04B1">
                  <w:pPr>
                    <w:keepNext/>
                  </w:pPr>
                  <w:r w:rsidRPr="003D2EBC">
                    <w:rPr>
                      <w:noProof/>
                    </w:rPr>
                    <w:drawing>
                      <wp:inline distT="0" distB="0" distL="0" distR="0">
                        <wp:extent cx="2667000" cy="2009775"/>
                        <wp:effectExtent l="19050" t="0" r="0" b="0"/>
                        <wp:docPr id="39" name="Picture 5"/>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12" cstate="print">
                                  <a:lum bright="20000" contrast="40000"/>
                                </a:blip>
                                <a:srcRect/>
                                <a:stretch>
                                  <a:fillRect/>
                                </a:stretch>
                              </pic:blipFill>
                              <pic:spPr bwMode="auto">
                                <a:xfrm>
                                  <a:off x="0" y="0"/>
                                  <a:ext cx="2674167" cy="2015176"/>
                                </a:xfrm>
                                <a:prstGeom prst="rect">
                                  <a:avLst/>
                                </a:prstGeom>
                                <a:noFill/>
                                <a:ln w="9525">
                                  <a:noFill/>
                                  <a:miter lim="800000"/>
                                  <a:headEnd/>
                                  <a:tailEnd/>
                                </a:ln>
                              </pic:spPr>
                            </pic:pic>
                          </a:graphicData>
                        </a:graphic>
                      </wp:inline>
                    </w:drawing>
                  </w:r>
                </w:p>
                <w:p w:rsidR="00AA6827" w:rsidRPr="003D2EBC" w:rsidRDefault="00AA6827" w:rsidP="000F04B1">
                  <w:pPr>
                    <w:pStyle w:val="Caption"/>
                    <w:rPr>
                      <w:b w:val="0"/>
                      <w:i/>
                      <w:color w:val="auto"/>
                    </w:rPr>
                  </w:pPr>
                  <w:proofErr w:type="gramStart"/>
                  <w:r w:rsidRPr="003D2EBC">
                    <w:rPr>
                      <w:color w:val="auto"/>
                    </w:rPr>
                    <w:t xml:space="preserve">Figure </w:t>
                  </w:r>
                  <w:proofErr w:type="gramEnd"/>
                  <w:r w:rsidR="00FD0A3C" w:rsidRPr="003D2EBC">
                    <w:rPr>
                      <w:color w:val="auto"/>
                    </w:rPr>
                    <w:fldChar w:fldCharType="begin"/>
                  </w:r>
                  <w:r w:rsidRPr="003D2EBC">
                    <w:rPr>
                      <w:color w:val="auto"/>
                    </w:rPr>
                    <w:instrText xml:space="preserve"> SEQ Figure \* ARABIC </w:instrText>
                  </w:r>
                  <w:r w:rsidR="00FD0A3C" w:rsidRPr="003D2EBC">
                    <w:rPr>
                      <w:color w:val="auto"/>
                    </w:rPr>
                    <w:fldChar w:fldCharType="separate"/>
                  </w:r>
                  <w:r w:rsidR="00444E72">
                    <w:rPr>
                      <w:noProof/>
                      <w:color w:val="auto"/>
                    </w:rPr>
                    <w:t>5</w:t>
                  </w:r>
                  <w:r w:rsidR="00FD0A3C" w:rsidRPr="003D2EBC">
                    <w:rPr>
                      <w:color w:val="auto"/>
                    </w:rPr>
                    <w:fldChar w:fldCharType="end"/>
                  </w:r>
                  <w:proofErr w:type="gramStart"/>
                  <w:r w:rsidRPr="003D2EBC">
                    <w:rPr>
                      <w:color w:val="auto"/>
                    </w:rPr>
                    <w:t>.</w:t>
                  </w:r>
                  <w:proofErr w:type="gramEnd"/>
                  <w:r w:rsidRPr="003D2EBC">
                    <w:rPr>
                      <w:color w:val="auto"/>
                    </w:rPr>
                    <w:t xml:space="preserve"> </w:t>
                  </w:r>
                  <w:proofErr w:type="gramStart"/>
                  <w:r w:rsidRPr="003D2EBC">
                    <w:rPr>
                      <w:color w:val="auto"/>
                    </w:rPr>
                    <w:t>Wrought Inconel 718 Micrograph.</w:t>
                  </w:r>
                  <w:proofErr w:type="gramEnd"/>
                  <w:r w:rsidRPr="003D2EBC">
                    <w:rPr>
                      <w:color w:val="auto"/>
                    </w:rPr>
                    <w:t xml:space="preserve"> </w:t>
                  </w:r>
                  <w:r w:rsidRPr="003D2EBC">
                    <w:rPr>
                      <w:b w:val="0"/>
                      <w:i/>
                      <w:color w:val="auto"/>
                    </w:rPr>
                    <w:t xml:space="preserve">Note roughly equiaxed grains. </w:t>
                  </w:r>
                </w:p>
                <w:p w:rsidR="00AA6827" w:rsidRPr="003D2EBC" w:rsidRDefault="00AA6827"/>
              </w:txbxContent>
            </v:textbox>
          </v:shape>
        </w:pict>
      </w:r>
    </w:p>
    <w:p w:rsidR="00CD1BAA" w:rsidRDefault="00CD1BAA" w:rsidP="00AA69DD">
      <w:pPr>
        <w:pStyle w:val="Text"/>
        <w:rPr>
          <w:sz w:val="20"/>
          <w:szCs w:val="20"/>
        </w:rPr>
      </w:pPr>
    </w:p>
    <w:p w:rsidR="00CD1BAA" w:rsidRDefault="00CD1BAA" w:rsidP="00AA69DD">
      <w:pPr>
        <w:pStyle w:val="Text"/>
        <w:rPr>
          <w:sz w:val="20"/>
          <w:szCs w:val="20"/>
        </w:rPr>
      </w:pPr>
    </w:p>
    <w:p w:rsidR="00CD1BAA" w:rsidRDefault="00CD1BAA" w:rsidP="00AA69DD">
      <w:pPr>
        <w:pStyle w:val="Text"/>
        <w:rPr>
          <w:sz w:val="20"/>
          <w:szCs w:val="20"/>
        </w:rPr>
      </w:pPr>
    </w:p>
    <w:p w:rsidR="00A474C3" w:rsidRDefault="00A474C3" w:rsidP="00AA69DD">
      <w:pPr>
        <w:pStyle w:val="Text"/>
        <w:rPr>
          <w:sz w:val="20"/>
          <w:szCs w:val="20"/>
        </w:rPr>
      </w:pPr>
    </w:p>
    <w:p w:rsidR="00A474C3" w:rsidRDefault="00A474C3" w:rsidP="00AA69DD">
      <w:pPr>
        <w:pStyle w:val="Text"/>
        <w:rPr>
          <w:sz w:val="20"/>
          <w:szCs w:val="20"/>
        </w:rPr>
      </w:pPr>
    </w:p>
    <w:p w:rsidR="00A474C3" w:rsidRDefault="00A474C3" w:rsidP="00AA69DD">
      <w:pPr>
        <w:pStyle w:val="Text"/>
        <w:rPr>
          <w:sz w:val="20"/>
          <w:szCs w:val="20"/>
        </w:rPr>
      </w:pPr>
    </w:p>
    <w:p w:rsidR="00A474C3" w:rsidRDefault="00A474C3" w:rsidP="00AA69DD">
      <w:pPr>
        <w:pStyle w:val="Text"/>
        <w:rPr>
          <w:sz w:val="20"/>
          <w:szCs w:val="20"/>
        </w:rPr>
      </w:pPr>
    </w:p>
    <w:p w:rsidR="00A474C3" w:rsidRDefault="00A474C3" w:rsidP="00AA69DD">
      <w:pPr>
        <w:pStyle w:val="Text"/>
        <w:rPr>
          <w:sz w:val="20"/>
          <w:szCs w:val="20"/>
        </w:rPr>
      </w:pPr>
    </w:p>
    <w:p w:rsidR="000F04B1" w:rsidRDefault="000F04B1" w:rsidP="00AA69DD">
      <w:pPr>
        <w:pStyle w:val="Text"/>
        <w:rPr>
          <w:sz w:val="20"/>
          <w:szCs w:val="20"/>
        </w:rPr>
      </w:pPr>
    </w:p>
    <w:p w:rsidR="000F04B1" w:rsidRDefault="000F04B1" w:rsidP="00AA69DD">
      <w:pPr>
        <w:pStyle w:val="Text"/>
        <w:rPr>
          <w:sz w:val="20"/>
          <w:szCs w:val="20"/>
        </w:rPr>
      </w:pPr>
    </w:p>
    <w:p w:rsidR="00A474C3" w:rsidRDefault="00A474C3" w:rsidP="00AA69DD">
      <w:pPr>
        <w:pStyle w:val="Text"/>
        <w:rPr>
          <w:sz w:val="20"/>
          <w:szCs w:val="20"/>
        </w:rPr>
      </w:pPr>
    </w:p>
    <w:p w:rsidR="00A474C3" w:rsidRDefault="00A474C3" w:rsidP="00AA69DD">
      <w:pPr>
        <w:pStyle w:val="Text"/>
        <w:rPr>
          <w:sz w:val="20"/>
          <w:szCs w:val="20"/>
        </w:rPr>
      </w:pPr>
    </w:p>
    <w:p w:rsidR="00CD1BAA" w:rsidRDefault="00CD1BAA" w:rsidP="00AA69DD">
      <w:pPr>
        <w:pStyle w:val="Text"/>
        <w:rPr>
          <w:sz w:val="20"/>
          <w:szCs w:val="20"/>
        </w:rPr>
      </w:pPr>
    </w:p>
    <w:p w:rsidR="00CD1BAA" w:rsidRPr="0000383E" w:rsidRDefault="00CD1BAA" w:rsidP="00AA69DD">
      <w:pPr>
        <w:pStyle w:val="Text"/>
        <w:rPr>
          <w:sz w:val="20"/>
          <w:szCs w:val="20"/>
        </w:rPr>
      </w:pPr>
    </w:p>
    <w:p w:rsidR="003A7C19" w:rsidRDefault="00FD0A3C" w:rsidP="003A7C19">
      <w:pPr>
        <w:pStyle w:val="Heading2"/>
        <w:rPr>
          <w:sz w:val="20"/>
        </w:rPr>
      </w:pPr>
      <w:r>
        <w:rPr>
          <w:noProof/>
          <w:sz w:val="20"/>
          <w:lang w:eastAsia="zh-TW"/>
        </w:rPr>
        <w:lastRenderedPageBreak/>
        <w:pict>
          <v:shape id="_x0000_s1041" type="#_x0000_t202" style="position:absolute;left:0;text-align:left;margin-left:802.75pt;margin-top:0;width:220.6pt;height:184.6pt;z-index:251670528;mso-position-horizontal:right;mso-position-horizontal-relative:margin;mso-position-vertical:top;mso-position-vertical-relative:margin;mso-width-relative:margin;mso-height-relative:margin" stroked="f">
            <v:textbox style="mso-next-textbox:#_x0000_s1041">
              <w:txbxContent>
                <w:p w:rsidR="00AA6827" w:rsidRPr="003D2EBC" w:rsidRDefault="00AA6827" w:rsidP="00AB64D4">
                  <w:pPr>
                    <w:keepNext/>
                  </w:pPr>
                  <w:r w:rsidRPr="003D2EBC">
                    <w:rPr>
                      <w:noProof/>
                    </w:rPr>
                    <w:drawing>
                      <wp:inline distT="0" distB="0" distL="0" distR="0">
                        <wp:extent cx="2609850" cy="1952625"/>
                        <wp:effectExtent l="19050" t="0" r="0" b="0"/>
                        <wp:docPr id="40" name="Picture 6"/>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srcRect/>
                                <a:stretch>
                                  <a:fillRect/>
                                </a:stretch>
                              </pic:blipFill>
                              <pic:spPr bwMode="auto">
                                <a:xfrm>
                                  <a:off x="0" y="0"/>
                                  <a:ext cx="2612902" cy="1954909"/>
                                </a:xfrm>
                                <a:prstGeom prst="rect">
                                  <a:avLst/>
                                </a:prstGeom>
                                <a:noFill/>
                                <a:ln w="9525">
                                  <a:noFill/>
                                  <a:miter lim="800000"/>
                                  <a:headEnd/>
                                  <a:tailEnd/>
                                </a:ln>
                              </pic:spPr>
                            </pic:pic>
                          </a:graphicData>
                        </a:graphic>
                      </wp:inline>
                    </w:drawing>
                  </w:r>
                </w:p>
                <w:p w:rsidR="00AA6827" w:rsidRPr="003D2EBC" w:rsidRDefault="00AA6827" w:rsidP="00AB64D4">
                  <w:pPr>
                    <w:pStyle w:val="Caption"/>
                    <w:rPr>
                      <w:color w:val="auto"/>
                    </w:rPr>
                  </w:pPr>
                  <w:proofErr w:type="gramStart"/>
                  <w:r w:rsidRPr="003D2EBC">
                    <w:rPr>
                      <w:color w:val="auto"/>
                    </w:rPr>
                    <w:t xml:space="preserve">Figure </w:t>
                  </w:r>
                  <w:proofErr w:type="gramEnd"/>
                  <w:r w:rsidR="00FD0A3C" w:rsidRPr="003D2EBC">
                    <w:rPr>
                      <w:color w:val="auto"/>
                    </w:rPr>
                    <w:fldChar w:fldCharType="begin"/>
                  </w:r>
                  <w:r w:rsidRPr="003D2EBC">
                    <w:rPr>
                      <w:color w:val="auto"/>
                    </w:rPr>
                    <w:instrText xml:space="preserve"> SEQ Figure \* ARABIC </w:instrText>
                  </w:r>
                  <w:r w:rsidR="00FD0A3C" w:rsidRPr="003D2EBC">
                    <w:rPr>
                      <w:color w:val="auto"/>
                    </w:rPr>
                    <w:fldChar w:fldCharType="separate"/>
                  </w:r>
                  <w:r w:rsidR="00444E72">
                    <w:rPr>
                      <w:noProof/>
                      <w:color w:val="auto"/>
                    </w:rPr>
                    <w:t>6</w:t>
                  </w:r>
                  <w:r w:rsidR="00FD0A3C" w:rsidRPr="003D2EBC">
                    <w:rPr>
                      <w:color w:val="auto"/>
                    </w:rPr>
                    <w:fldChar w:fldCharType="end"/>
                  </w:r>
                  <w:proofErr w:type="gramStart"/>
                  <w:r w:rsidRPr="003D2EBC">
                    <w:rPr>
                      <w:color w:val="auto"/>
                    </w:rPr>
                    <w:t>.</w:t>
                  </w:r>
                  <w:proofErr w:type="gramEnd"/>
                  <w:r w:rsidRPr="003D2EBC">
                    <w:rPr>
                      <w:color w:val="auto"/>
                    </w:rPr>
                    <w:t xml:space="preserve"> After heat treatment, the DMLS specimen had a more traditional microstructure.</w:t>
                  </w:r>
                </w:p>
                <w:p w:rsidR="00AA6827" w:rsidRPr="003D2EBC" w:rsidRDefault="00AA6827"/>
              </w:txbxContent>
            </v:textbox>
            <w10:wrap type="square" anchorx="margin" anchory="margin"/>
          </v:shape>
        </w:pict>
      </w:r>
      <w:r w:rsidR="00B366E9" w:rsidRPr="003A7C19">
        <w:rPr>
          <w:sz w:val="20"/>
        </w:rPr>
        <w:t>Heat Treatment</w:t>
      </w:r>
      <w:r w:rsidR="003A7C19" w:rsidRPr="003A7C19">
        <w:rPr>
          <w:sz w:val="20"/>
        </w:rPr>
        <w:t xml:space="preserve"> </w:t>
      </w:r>
    </w:p>
    <w:p w:rsidR="00AB64D4" w:rsidRDefault="0000383E" w:rsidP="00AB64D4">
      <w:pPr>
        <w:pStyle w:val="Text"/>
        <w:rPr>
          <w:sz w:val="20"/>
        </w:rPr>
      </w:pPr>
      <w:r>
        <w:rPr>
          <w:sz w:val="20"/>
        </w:rPr>
        <w:t>I</w:t>
      </w:r>
      <w:r w:rsidRPr="0000383E">
        <w:rPr>
          <w:sz w:val="20"/>
        </w:rPr>
        <w:t xml:space="preserve">nitial tensile results from as-built samples were sub-par, far less than strengths seen in wrought Inconel. </w:t>
      </w:r>
      <w:r w:rsidR="000F04B1">
        <w:rPr>
          <w:sz w:val="20"/>
        </w:rPr>
        <w:t xml:space="preserve">Even </w:t>
      </w:r>
      <w:r w:rsidR="00AB64D4">
        <w:rPr>
          <w:sz w:val="20"/>
        </w:rPr>
        <w:t xml:space="preserve">the samples provided by </w:t>
      </w:r>
      <w:r w:rsidR="000F04B1">
        <w:rPr>
          <w:sz w:val="20"/>
        </w:rPr>
        <w:t xml:space="preserve">Vendor #2, the one that succeeded in producing </w:t>
      </w:r>
      <w:proofErr w:type="spellStart"/>
      <w:r w:rsidR="000F04B1">
        <w:rPr>
          <w:sz w:val="20"/>
        </w:rPr>
        <w:t>equiaxial</w:t>
      </w:r>
      <w:proofErr w:type="spellEnd"/>
      <w:r w:rsidR="000F04B1">
        <w:rPr>
          <w:sz w:val="20"/>
        </w:rPr>
        <w:t xml:space="preserve"> grain structure similar to that of wrought Inconel 718, </w:t>
      </w:r>
      <w:r w:rsidR="00AB64D4">
        <w:rPr>
          <w:sz w:val="20"/>
        </w:rPr>
        <w:t>were relatively weak.</w:t>
      </w:r>
      <w:r w:rsidR="000F04B1">
        <w:rPr>
          <w:sz w:val="20"/>
        </w:rPr>
        <w:t xml:space="preserve"> </w:t>
      </w:r>
      <w:r w:rsidRPr="0000383E">
        <w:rPr>
          <w:sz w:val="20"/>
        </w:rPr>
        <w:t xml:space="preserve">Study found that the vendors had stress-relieved the samples at temps above ASTM standards. To correct this, all samples were homogenized via a heat treatment at 2125°F. This freed strengthening elements Niobium and Titanium, which were tied up in the solidification process. </w:t>
      </w:r>
      <w:r>
        <w:rPr>
          <w:sz w:val="20"/>
        </w:rPr>
        <w:t>After heat treatment</w:t>
      </w:r>
      <w:r w:rsidRPr="0000383E">
        <w:rPr>
          <w:sz w:val="20"/>
        </w:rPr>
        <w:t xml:space="preserve">, sample hardness increased 30% to acceptable levels. Additionally, DMLS 718 microstructure looked very similar to wrought microstructures on samples </w:t>
      </w:r>
      <w:r w:rsidR="00AA69DD">
        <w:rPr>
          <w:sz w:val="20"/>
        </w:rPr>
        <w:t>from all vendors. Grains were equi</w:t>
      </w:r>
      <w:r w:rsidRPr="0000383E">
        <w:rPr>
          <w:sz w:val="20"/>
        </w:rPr>
        <w:t xml:space="preserve">axed, with roughly equal diameters in all directions. </w:t>
      </w:r>
    </w:p>
    <w:p w:rsidR="003A7C19" w:rsidRDefault="003A7C19" w:rsidP="003A7C19">
      <w:pPr>
        <w:pStyle w:val="Heading2"/>
        <w:rPr>
          <w:sz w:val="20"/>
        </w:rPr>
      </w:pPr>
      <w:r>
        <w:rPr>
          <w:sz w:val="20"/>
        </w:rPr>
        <w:t>Surface Roughness</w:t>
      </w:r>
    </w:p>
    <w:p w:rsidR="003A7C19" w:rsidRDefault="00FD0A3C" w:rsidP="003A7C19">
      <w:pPr>
        <w:pStyle w:val="Text"/>
        <w:rPr>
          <w:sz w:val="20"/>
        </w:rPr>
      </w:pPr>
      <w:r>
        <w:rPr>
          <w:noProof/>
          <w:sz w:val="20"/>
          <w:lang w:eastAsia="zh-TW"/>
        </w:rPr>
        <w:pict>
          <v:shape id="_x0000_s1045" type="#_x0000_t202" style="position:absolute;left:0;text-align:left;margin-left:-2.6pt;margin-top:211.9pt;width:187.15pt;height:181.1pt;z-index:251678720;mso-width-percent:400;mso-position-horizontal-relative:margin;mso-position-vertical-relative:margin;mso-width-percent:400;mso-width-relative:margin;mso-height-relative:margin" stroked="f">
            <v:textbox>
              <w:txbxContent>
                <w:p w:rsidR="00AA6827" w:rsidRPr="00C4007A" w:rsidRDefault="00AA6827" w:rsidP="00C4007A">
                  <w:pPr>
                    <w:keepNext/>
                  </w:pPr>
                  <w:r w:rsidRPr="00C4007A">
                    <w:rPr>
                      <w:noProof/>
                    </w:rPr>
                    <w:drawing>
                      <wp:inline distT="0" distB="0" distL="0" distR="0">
                        <wp:extent cx="2174240" cy="1823249"/>
                        <wp:effectExtent l="19050" t="0" r="0" b="0"/>
                        <wp:docPr id="44" name="Picture 10" descr="Intrados interior 10x 7.5x 6.5 mm stitch.JPG"/>
                        <wp:cNvGraphicFramePr/>
                        <a:graphic xmlns:a="http://schemas.openxmlformats.org/drawingml/2006/main">
                          <a:graphicData uri="http://schemas.openxmlformats.org/drawingml/2006/picture">
                            <pic:pic xmlns:pic="http://schemas.openxmlformats.org/drawingml/2006/picture">
                              <pic:nvPicPr>
                                <pic:cNvPr id="68" name="Content Placeholder 8" descr="Intrados interior 10x 7.5x 6.5 mm stitch.JPG"/>
                                <pic:cNvPicPr>
                                  <a:picLocks noChangeAspect="1"/>
                                </pic:cNvPicPr>
                              </pic:nvPicPr>
                              <pic:blipFill>
                                <a:blip r:embed="rId14"/>
                                <a:stretch>
                                  <a:fillRect/>
                                </a:stretch>
                              </pic:blipFill>
                              <pic:spPr bwMode="auto">
                                <a:xfrm>
                                  <a:off x="0" y="0"/>
                                  <a:ext cx="2174240" cy="1823249"/>
                                </a:xfrm>
                                <a:prstGeom prst="rect">
                                  <a:avLst/>
                                </a:prstGeom>
                                <a:noFill/>
                                <a:ln>
                                  <a:noFill/>
                                </a:ln>
                              </pic:spPr>
                            </pic:pic>
                          </a:graphicData>
                        </a:graphic>
                      </wp:inline>
                    </w:drawing>
                  </w:r>
                </w:p>
                <w:p w:rsidR="00AA6827" w:rsidRPr="00C4007A" w:rsidRDefault="00AA6827" w:rsidP="00C4007A">
                  <w:pPr>
                    <w:pStyle w:val="Caption"/>
                    <w:rPr>
                      <w:color w:val="auto"/>
                    </w:rPr>
                  </w:pPr>
                  <w:proofErr w:type="gramStart"/>
                  <w:r w:rsidRPr="00C4007A">
                    <w:rPr>
                      <w:color w:val="auto"/>
                    </w:rPr>
                    <w:t xml:space="preserve">Figure </w:t>
                  </w:r>
                  <w:proofErr w:type="gramEnd"/>
                  <w:r w:rsidR="00FD0A3C" w:rsidRPr="00C4007A">
                    <w:rPr>
                      <w:color w:val="auto"/>
                    </w:rPr>
                    <w:fldChar w:fldCharType="begin"/>
                  </w:r>
                  <w:r w:rsidRPr="00C4007A">
                    <w:rPr>
                      <w:color w:val="auto"/>
                    </w:rPr>
                    <w:instrText xml:space="preserve"> SEQ Figure \* ARABIC </w:instrText>
                  </w:r>
                  <w:r w:rsidR="00FD0A3C" w:rsidRPr="00C4007A">
                    <w:rPr>
                      <w:color w:val="auto"/>
                    </w:rPr>
                    <w:fldChar w:fldCharType="separate"/>
                  </w:r>
                  <w:r w:rsidR="00444E72">
                    <w:rPr>
                      <w:noProof/>
                      <w:color w:val="auto"/>
                    </w:rPr>
                    <w:t>7</w:t>
                  </w:r>
                  <w:r w:rsidR="00FD0A3C" w:rsidRPr="00C4007A">
                    <w:rPr>
                      <w:color w:val="auto"/>
                    </w:rPr>
                    <w:fldChar w:fldCharType="end"/>
                  </w:r>
                  <w:proofErr w:type="gramStart"/>
                  <w:r w:rsidRPr="00C4007A">
                    <w:rPr>
                      <w:color w:val="auto"/>
                    </w:rPr>
                    <w:t>.</w:t>
                  </w:r>
                  <w:proofErr w:type="gramEnd"/>
                  <w:r w:rsidRPr="00C4007A">
                    <w:rPr>
                      <w:color w:val="auto"/>
                    </w:rPr>
                    <w:t xml:space="preserve"> Resultant dimples in surface of DMLS U-Duct after required print support structures are removed. </w:t>
                  </w:r>
                </w:p>
                <w:p w:rsidR="00AA6827" w:rsidRPr="00C4007A" w:rsidRDefault="00AA6827"/>
                <w:p w:rsidR="00AA6827" w:rsidRPr="00C4007A" w:rsidRDefault="00AA6827"/>
              </w:txbxContent>
            </v:textbox>
            <w10:wrap type="square" anchorx="margin" anchory="margin"/>
          </v:shape>
        </w:pict>
      </w:r>
      <w:r w:rsidR="003A7C19" w:rsidRPr="003A7C19">
        <w:rPr>
          <w:sz w:val="20"/>
        </w:rPr>
        <w:t>The DMLS J-2X Discharge U-Duct currently struggles to meet traditional standards for surface smoothness.  This results from the build methodology. As each layer is added, a support lattice must be utilized to prop up hovering sections. Where these supports are removed, dimples are left behind on the surface (see left). Exterior surfaces can be polished to meet smoothness standards, but tight int</w:t>
      </w:r>
      <w:r w:rsidR="003A7C19">
        <w:rPr>
          <w:sz w:val="20"/>
        </w:rPr>
        <w:t xml:space="preserve">erior regions cannot be easily </w:t>
      </w:r>
      <w:r w:rsidR="003A7C19" w:rsidRPr="003A7C19">
        <w:rPr>
          <w:sz w:val="20"/>
        </w:rPr>
        <w:t xml:space="preserve">reached. </w:t>
      </w:r>
    </w:p>
    <w:p w:rsidR="00DA7060" w:rsidRPr="00983952" w:rsidRDefault="00DA7060" w:rsidP="00DA7060">
      <w:pPr>
        <w:pStyle w:val="Text"/>
        <w:rPr>
          <w:sz w:val="20"/>
        </w:rPr>
      </w:pPr>
      <w:r w:rsidRPr="00983952">
        <w:rPr>
          <w:sz w:val="20"/>
        </w:rPr>
        <w:t>Surface roughness is known to have a non-trivial effect on fatigue strength of wrought materials. Roughness creates facial areas with a high stress gradient, which serve as ideal points of origin for fracture, and subsequently premature failure of the material. We requested DMLS builds with a maximum surface roughness of 125µin, and none of the vendors succeed</w:t>
      </w:r>
      <w:r>
        <w:rPr>
          <w:sz w:val="20"/>
        </w:rPr>
        <w:t>ed in meeting this requirement.</w:t>
      </w:r>
    </w:p>
    <w:p w:rsidR="003A7C19" w:rsidRPr="003A7C19" w:rsidRDefault="003A7C19" w:rsidP="003A7C19">
      <w:pPr>
        <w:pStyle w:val="Text"/>
        <w:rPr>
          <w:sz w:val="20"/>
        </w:rPr>
      </w:pPr>
    </w:p>
    <w:p w:rsidR="003A7C19" w:rsidRPr="003A7C19" w:rsidRDefault="00FD0A3C" w:rsidP="00E73F92">
      <w:pPr>
        <w:pStyle w:val="Text"/>
        <w:jc w:val="right"/>
      </w:pPr>
      <w:r>
        <w:rPr>
          <w:noProof/>
        </w:rPr>
        <w:pict>
          <v:shape id="_x0000_s1046" type="#_x0000_t202" style="position:absolute;left:0;text-align:left;margin-left:22.15pt;margin-top:393pt;width:408.55pt;height:258pt;z-index:251679744;mso-position-horizontal-relative:margin;mso-position-vertical-relative:margin;mso-width-relative:margin;mso-height-relative:margin" stroked="f">
            <v:textbox style="mso-next-textbox:#_x0000_s1046">
              <w:txbxContent>
                <w:p w:rsidR="00AA6827" w:rsidRPr="00C4007A" w:rsidRDefault="00AA6827" w:rsidP="00C4007A">
                  <w:pPr>
                    <w:keepNext/>
                  </w:pPr>
                  <w:r w:rsidRPr="00C4007A">
                    <w:rPr>
                      <w:noProof/>
                    </w:rPr>
                    <w:drawing>
                      <wp:inline distT="0" distB="0" distL="0" distR="0">
                        <wp:extent cx="5000625" cy="29154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ness Cumulative Plot.jpg"/>
                                <pic:cNvPicPr/>
                              </pic:nvPicPr>
                              <pic:blipFill>
                                <a:blip r:embed="rId15"/>
                                <a:stretch>
                                  <a:fillRect/>
                                </a:stretch>
                              </pic:blipFill>
                              <pic:spPr>
                                <a:xfrm>
                                  <a:off x="0" y="0"/>
                                  <a:ext cx="4996780" cy="2913234"/>
                                </a:xfrm>
                                <a:prstGeom prst="rect">
                                  <a:avLst/>
                                </a:prstGeom>
                              </pic:spPr>
                            </pic:pic>
                          </a:graphicData>
                        </a:graphic>
                      </wp:inline>
                    </w:drawing>
                  </w:r>
                </w:p>
                <w:p w:rsidR="00AA6827" w:rsidRPr="00C4007A" w:rsidRDefault="00AA6827" w:rsidP="00C4007A">
                  <w:pPr>
                    <w:pStyle w:val="Caption"/>
                    <w:rPr>
                      <w:b w:val="0"/>
                      <w:i/>
                      <w:color w:val="auto"/>
                    </w:rPr>
                  </w:pPr>
                  <w:proofErr w:type="gramStart"/>
                  <w:r w:rsidRPr="00C4007A">
                    <w:rPr>
                      <w:color w:val="auto"/>
                    </w:rPr>
                    <w:t xml:space="preserve">Figure </w:t>
                  </w:r>
                  <w:proofErr w:type="gramEnd"/>
                  <w:r w:rsidR="00FD0A3C" w:rsidRPr="00C4007A">
                    <w:rPr>
                      <w:color w:val="auto"/>
                    </w:rPr>
                    <w:fldChar w:fldCharType="begin"/>
                  </w:r>
                  <w:r w:rsidRPr="00C4007A">
                    <w:rPr>
                      <w:color w:val="auto"/>
                    </w:rPr>
                    <w:instrText xml:space="preserve"> SEQ Figure \* ARABIC </w:instrText>
                  </w:r>
                  <w:r w:rsidR="00FD0A3C" w:rsidRPr="00C4007A">
                    <w:rPr>
                      <w:color w:val="auto"/>
                    </w:rPr>
                    <w:fldChar w:fldCharType="separate"/>
                  </w:r>
                  <w:r w:rsidR="00444E72">
                    <w:rPr>
                      <w:noProof/>
                      <w:color w:val="auto"/>
                    </w:rPr>
                    <w:t>8</w:t>
                  </w:r>
                  <w:r w:rsidR="00FD0A3C" w:rsidRPr="00C4007A">
                    <w:rPr>
                      <w:color w:val="auto"/>
                    </w:rPr>
                    <w:fldChar w:fldCharType="end"/>
                  </w:r>
                  <w:proofErr w:type="gramStart"/>
                  <w:r w:rsidRPr="00C4007A">
                    <w:rPr>
                      <w:color w:val="auto"/>
                    </w:rPr>
                    <w:t>.</w:t>
                  </w:r>
                  <w:proofErr w:type="gramEnd"/>
                  <w:r w:rsidRPr="00C4007A">
                    <w:rPr>
                      <w:color w:val="auto"/>
                    </w:rPr>
                    <w:t xml:space="preserve"> </w:t>
                  </w:r>
                  <w:proofErr w:type="gramStart"/>
                  <w:r>
                    <w:rPr>
                      <w:color w:val="auto"/>
                    </w:rPr>
                    <w:t xml:space="preserve">Surface </w:t>
                  </w:r>
                  <w:proofErr w:type="spellStart"/>
                  <w:r>
                    <w:rPr>
                      <w:color w:val="auto"/>
                    </w:rPr>
                    <w:t>Roughnesses</w:t>
                  </w:r>
                  <w:proofErr w:type="spellEnd"/>
                  <w:r>
                    <w:rPr>
                      <w:color w:val="auto"/>
                    </w:rPr>
                    <w:t xml:space="preserve"> of as-built DMLS Specimens.</w:t>
                  </w:r>
                  <w:proofErr w:type="gramEnd"/>
                  <w:r>
                    <w:rPr>
                      <w:color w:val="auto"/>
                    </w:rPr>
                    <w:t xml:space="preserve"> </w:t>
                  </w:r>
                  <w:r w:rsidR="0055380A">
                    <w:rPr>
                      <w:b w:val="0"/>
                      <w:i/>
                      <w:color w:val="auto"/>
                    </w:rPr>
                    <w:t>Note that all</w:t>
                  </w:r>
                  <w:r>
                    <w:rPr>
                      <w:b w:val="0"/>
                      <w:i/>
                      <w:color w:val="auto"/>
                    </w:rPr>
                    <w:t xml:space="preserve"> samples exceeded the requested print roughness of 125µm.</w:t>
                  </w:r>
                </w:p>
              </w:txbxContent>
            </v:textbox>
            <w10:wrap type="square" anchorx="margin" anchory="margin"/>
          </v:shape>
        </w:pict>
      </w:r>
    </w:p>
    <w:p w:rsidR="00E5095B" w:rsidRDefault="00E5095B"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Default="00C4007A" w:rsidP="00B366E9">
      <w:pPr>
        <w:pStyle w:val="Text"/>
      </w:pPr>
    </w:p>
    <w:p w:rsidR="00C4007A" w:rsidRPr="003A7C19" w:rsidRDefault="00C4007A" w:rsidP="00B366E9">
      <w:pPr>
        <w:pStyle w:val="Text"/>
      </w:pPr>
    </w:p>
    <w:p w:rsidR="00E5095B" w:rsidRDefault="00FD0A3C">
      <w:pPr>
        <w:pStyle w:val="Text"/>
      </w:pPr>
      <w:r>
        <w:rPr>
          <w:noProof/>
          <w:lang w:eastAsia="zh-TW"/>
        </w:rPr>
        <w:pict>
          <v:shape id="_x0000_s1043" type="#_x0000_t202" style="position:absolute;left:0;text-align:left;margin-left:6.95pt;margin-top:-11.8pt;width:463.1pt;height:286.2pt;z-index:251674624;mso-width-relative:margin;mso-height-relative:margin" stroked="f">
            <v:textbox>
              <w:txbxContent>
                <w:p w:rsidR="00AA6827" w:rsidRPr="00D62E11" w:rsidRDefault="00AA6827" w:rsidP="001521B3">
                  <w:pPr>
                    <w:keepNext/>
                  </w:pPr>
                  <w:r w:rsidRPr="00D62E11">
                    <w:rPr>
                      <w:noProof/>
                    </w:rPr>
                    <w:drawing>
                      <wp:inline distT="0" distB="0" distL="0" distR="0">
                        <wp:extent cx="5764095" cy="2962275"/>
                        <wp:effectExtent l="19050" t="0" r="8055" b="0"/>
                        <wp:docPr id="42" name="Picture 1" descr="3D surface rough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surface roughness"/>
                                <pic:cNvPicPr>
                                  <a:picLocks noChangeAspect="1" noChangeArrowheads="1"/>
                                </pic:cNvPicPr>
                              </pic:nvPicPr>
                              <pic:blipFill>
                                <a:blip r:embed="rId16"/>
                                <a:srcRect/>
                                <a:stretch>
                                  <a:fillRect/>
                                </a:stretch>
                              </pic:blipFill>
                              <pic:spPr bwMode="auto">
                                <a:xfrm>
                                  <a:off x="0" y="0"/>
                                  <a:ext cx="5779389" cy="2970135"/>
                                </a:xfrm>
                                <a:prstGeom prst="rect">
                                  <a:avLst/>
                                </a:prstGeom>
                                <a:noFill/>
                                <a:ln w="9525">
                                  <a:noFill/>
                                  <a:miter lim="800000"/>
                                  <a:headEnd/>
                                  <a:tailEnd/>
                                </a:ln>
                              </pic:spPr>
                            </pic:pic>
                          </a:graphicData>
                        </a:graphic>
                      </wp:inline>
                    </w:drawing>
                  </w:r>
                </w:p>
                <w:p w:rsidR="00AA6827" w:rsidRPr="00D62E11" w:rsidRDefault="00AA6827" w:rsidP="001521B3">
                  <w:pPr>
                    <w:pStyle w:val="Caption"/>
                    <w:rPr>
                      <w:color w:val="auto"/>
                    </w:rPr>
                  </w:pPr>
                  <w:r w:rsidRPr="00D62E11">
                    <w:rPr>
                      <w:color w:val="auto"/>
                    </w:rPr>
                    <w:t xml:space="preserve">Figure </w:t>
                  </w:r>
                  <w:r w:rsidR="00FD0A3C" w:rsidRPr="00D62E11">
                    <w:rPr>
                      <w:color w:val="auto"/>
                    </w:rPr>
                    <w:fldChar w:fldCharType="begin"/>
                  </w:r>
                  <w:r w:rsidRPr="00D62E11">
                    <w:rPr>
                      <w:color w:val="auto"/>
                    </w:rPr>
                    <w:instrText xml:space="preserve"> SEQ Figure \* ARABIC </w:instrText>
                  </w:r>
                  <w:r w:rsidR="00FD0A3C" w:rsidRPr="00D62E11">
                    <w:rPr>
                      <w:color w:val="auto"/>
                    </w:rPr>
                    <w:fldChar w:fldCharType="separate"/>
                  </w:r>
                  <w:r w:rsidR="00444E72">
                    <w:rPr>
                      <w:noProof/>
                      <w:color w:val="auto"/>
                    </w:rPr>
                    <w:t>9</w:t>
                  </w:r>
                  <w:r w:rsidR="00FD0A3C" w:rsidRPr="00D62E11">
                    <w:rPr>
                      <w:color w:val="auto"/>
                    </w:rPr>
                    <w:fldChar w:fldCharType="end"/>
                  </w:r>
                  <w:r w:rsidRPr="00D62E11">
                    <w:rPr>
                      <w:color w:val="auto"/>
                    </w:rPr>
                    <w:t>: 3D image of the surface of an as-built DMLS sample.</w:t>
                  </w:r>
                  <w:r w:rsidRPr="00D62E11">
                    <w:rPr>
                      <w:b w:val="0"/>
                      <w:i/>
                      <w:color w:val="auto"/>
                    </w:rPr>
                    <w:t xml:space="preserve"> Granular roughness is apparent. Note the raised circular red portions and the depressed blue areas. These granular sources of roughness are the result of individual powder grains that were not fully sintered during the DMLS build. There will always be some inherent surface roughness after the laser sintering build phase for this reason. </w:t>
                  </w:r>
                </w:p>
                <w:p w:rsidR="00AA6827" w:rsidRPr="00D62E11" w:rsidRDefault="00AA6827"/>
              </w:txbxContent>
            </v:textbox>
          </v:shape>
        </w:pict>
      </w: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FD0A3C">
      <w:pPr>
        <w:pStyle w:val="Text"/>
      </w:pPr>
      <w:r>
        <w:rPr>
          <w:noProof/>
          <w:lang w:eastAsia="zh-TW"/>
        </w:rPr>
        <w:pict>
          <v:shape id="_x0000_s1044" type="#_x0000_t202" style="position:absolute;left:0;text-align:left;margin-left:8.7pt;margin-top:-6.95pt;width:462.65pt;height:319.3pt;z-index:251676672;mso-width-relative:margin;mso-height-relative:margin" stroked="f">
            <v:textbox style="mso-next-textbox:#_x0000_s1044">
              <w:txbxContent>
                <w:p w:rsidR="00AA6827" w:rsidRPr="00D62E11" w:rsidRDefault="00AA6827" w:rsidP="001521B3">
                  <w:pPr>
                    <w:keepNext/>
                  </w:pPr>
                  <w:r w:rsidRPr="00D62E11">
                    <w:rPr>
                      <w:noProof/>
                    </w:rPr>
                    <w:drawing>
                      <wp:inline distT="0" distB="0" distL="0" distR="0">
                        <wp:extent cx="5692775" cy="3188551"/>
                        <wp:effectExtent l="25400" t="0" r="0" b="0"/>
                        <wp:docPr id="1" name="Picture 2" descr="3D Ribbed Mo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Ribbed Morris"/>
                                <pic:cNvPicPr>
                                  <a:picLocks noChangeAspect="1" noChangeArrowheads="1"/>
                                </pic:cNvPicPr>
                              </pic:nvPicPr>
                              <pic:blipFill>
                                <a:blip r:embed="rId17"/>
                                <a:srcRect/>
                                <a:stretch>
                                  <a:fillRect/>
                                </a:stretch>
                              </pic:blipFill>
                              <pic:spPr bwMode="auto">
                                <a:xfrm>
                                  <a:off x="0" y="0"/>
                                  <a:ext cx="5692775" cy="3188551"/>
                                </a:xfrm>
                                <a:prstGeom prst="rect">
                                  <a:avLst/>
                                </a:prstGeom>
                                <a:noFill/>
                                <a:ln w="9525">
                                  <a:noFill/>
                                  <a:miter lim="800000"/>
                                  <a:headEnd/>
                                  <a:tailEnd/>
                                </a:ln>
                              </pic:spPr>
                            </pic:pic>
                          </a:graphicData>
                        </a:graphic>
                      </wp:inline>
                    </w:drawing>
                  </w:r>
                </w:p>
                <w:p w:rsidR="00AA6827" w:rsidRPr="00D62E11" w:rsidRDefault="00AA6827" w:rsidP="00D62E11">
                  <w:pPr>
                    <w:pStyle w:val="Caption"/>
                    <w:rPr>
                      <w:b w:val="0"/>
                      <w:i/>
                      <w:color w:val="auto"/>
                    </w:rPr>
                  </w:pPr>
                  <w:proofErr w:type="gramStart"/>
                  <w:r w:rsidRPr="00D62E11">
                    <w:rPr>
                      <w:color w:val="auto"/>
                    </w:rPr>
                    <w:t xml:space="preserve">Figure </w:t>
                  </w:r>
                  <w:proofErr w:type="gramEnd"/>
                  <w:r w:rsidR="00FD0A3C" w:rsidRPr="00D62E11">
                    <w:rPr>
                      <w:color w:val="auto"/>
                    </w:rPr>
                    <w:fldChar w:fldCharType="begin"/>
                  </w:r>
                  <w:r w:rsidRPr="00D62E11">
                    <w:rPr>
                      <w:color w:val="auto"/>
                    </w:rPr>
                    <w:instrText xml:space="preserve"> SEQ Figure \* ARABIC </w:instrText>
                  </w:r>
                  <w:r w:rsidR="00FD0A3C" w:rsidRPr="00D62E11">
                    <w:rPr>
                      <w:color w:val="auto"/>
                    </w:rPr>
                    <w:fldChar w:fldCharType="separate"/>
                  </w:r>
                  <w:r w:rsidR="00444E72">
                    <w:rPr>
                      <w:noProof/>
                      <w:color w:val="auto"/>
                    </w:rPr>
                    <w:t>10</w:t>
                  </w:r>
                  <w:r w:rsidR="00FD0A3C" w:rsidRPr="00D62E11">
                    <w:rPr>
                      <w:color w:val="auto"/>
                    </w:rPr>
                    <w:fldChar w:fldCharType="end"/>
                  </w:r>
                  <w:proofErr w:type="gramStart"/>
                  <w:r w:rsidRPr="00D62E11">
                    <w:rPr>
                      <w:color w:val="auto"/>
                    </w:rPr>
                    <w:t>.</w:t>
                  </w:r>
                  <w:proofErr w:type="gramEnd"/>
                  <w:r w:rsidRPr="00D62E11">
                    <w:rPr>
                      <w:color w:val="auto"/>
                    </w:rPr>
                    <w:t xml:space="preserve"> 3D image of an intentional ridge built into one of the vendors’ </w:t>
                  </w:r>
                  <w:proofErr w:type="gramStart"/>
                  <w:r w:rsidRPr="00D62E11">
                    <w:rPr>
                      <w:color w:val="auto"/>
                    </w:rPr>
                    <w:t>Tensile</w:t>
                  </w:r>
                  <w:proofErr w:type="gramEnd"/>
                  <w:r w:rsidRPr="00D62E11">
                    <w:rPr>
                      <w:color w:val="auto"/>
                    </w:rPr>
                    <w:t xml:space="preserve"> samples. </w:t>
                  </w:r>
                  <w:r w:rsidRPr="00D62E11">
                    <w:rPr>
                      <w:b w:val="0"/>
                      <w:i/>
                      <w:color w:val="auto"/>
                    </w:rPr>
                    <w:t xml:space="preserve">The intention of the ridge is unknown to us, though we suspect it has a strengthening effect. With DMLS manufacture, it is possible to add subtle structural features such as this lengthwise-oriented ridge to fortify structures. Tensile results showed minor improvements in tensile strength in these samples, though whether or not this improvement can be attributed to the ridge has yet to be confirmed. </w:t>
                  </w:r>
                </w:p>
              </w:txbxContent>
            </v:textbox>
          </v:shape>
        </w:pict>
      </w: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1521B3" w:rsidRDefault="001521B3">
      <w:pPr>
        <w:pStyle w:val="Text"/>
      </w:pPr>
    </w:p>
    <w:p w:rsidR="00687389" w:rsidRDefault="00687389" w:rsidP="00687389">
      <w:pPr>
        <w:pStyle w:val="Heading1"/>
        <w:jc w:val="both"/>
        <w:rPr>
          <w:b w:val="0"/>
          <w:kern w:val="0"/>
          <w:sz w:val="24"/>
        </w:rPr>
      </w:pPr>
    </w:p>
    <w:p w:rsidR="00687389" w:rsidRPr="00687389" w:rsidRDefault="00687389" w:rsidP="00687389">
      <w:pPr>
        <w:pStyle w:val="Text"/>
      </w:pPr>
    </w:p>
    <w:p w:rsidR="00D62E11" w:rsidRDefault="00B366E9" w:rsidP="00E5095B">
      <w:pPr>
        <w:pStyle w:val="Heading1"/>
        <w:numPr>
          <w:ilvl w:val="0"/>
          <w:numId w:val="2"/>
        </w:numPr>
      </w:pPr>
      <w:r w:rsidRPr="003A7C19">
        <w:lastRenderedPageBreak/>
        <w:t xml:space="preserve">Tensile Testing </w:t>
      </w:r>
    </w:p>
    <w:p w:rsidR="00687389" w:rsidRDefault="00F635E4" w:rsidP="00D62E11">
      <w:pPr>
        <w:pStyle w:val="Text"/>
        <w:rPr>
          <w:sz w:val="20"/>
        </w:rPr>
      </w:pPr>
      <w:r>
        <w:rPr>
          <w:noProof/>
          <w:sz w:val="20"/>
        </w:rPr>
        <w:pict>
          <v:shape id="_x0000_s1055" type="#_x0000_t202" style="position:absolute;left:0;text-align:left;margin-left:355.05pt;margin-top:2.55pt;width:132.45pt;height:154.9pt;z-index:251684864;mso-wrap-edited:f" wrapcoords="0 0 21600 0 21600 21600 0 21600 0 0" filled="f" stroked="f">
            <v:fill o:detectmouseclick="t"/>
            <v:textbox inset=",7.2pt,,7.2pt">
              <w:txbxContent>
                <w:p w:rsidR="00AA6827" w:rsidRPr="00687389" w:rsidRDefault="00AA6827" w:rsidP="00687389">
                  <w:pPr>
                    <w:keepNext/>
                    <w:tabs>
                      <w:tab w:val="left" w:pos="360"/>
                    </w:tabs>
                  </w:pPr>
                  <w:r w:rsidRPr="00687389">
                    <w:rPr>
                      <w:noProof/>
                    </w:rPr>
                    <w:drawing>
                      <wp:inline distT="0" distB="0" distL="0" distR="0">
                        <wp:extent cx="1439141" cy="1412906"/>
                        <wp:effectExtent l="25400" t="0" r="8659" b="0"/>
                        <wp:docPr id="17" name="Picture 16" descr="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jpg"/>
                                <pic:cNvPicPr/>
                              </pic:nvPicPr>
                              <pic:blipFill>
                                <a:blip r:embed="rId18"/>
                                <a:stretch>
                                  <a:fillRect/>
                                </a:stretch>
                              </pic:blipFill>
                              <pic:spPr>
                                <a:xfrm>
                                  <a:off x="0" y="0"/>
                                  <a:ext cx="1438696" cy="1412469"/>
                                </a:xfrm>
                                <a:prstGeom prst="rect">
                                  <a:avLst/>
                                </a:prstGeom>
                              </pic:spPr>
                            </pic:pic>
                          </a:graphicData>
                        </a:graphic>
                      </wp:inline>
                    </w:drawing>
                  </w:r>
                </w:p>
                <w:p w:rsidR="00AA6827" w:rsidRPr="00687389" w:rsidRDefault="00AA6827" w:rsidP="00687389">
                  <w:pPr>
                    <w:pStyle w:val="Caption"/>
                    <w:tabs>
                      <w:tab w:val="left" w:pos="360"/>
                    </w:tabs>
                    <w:rPr>
                      <w:color w:val="auto"/>
                    </w:rPr>
                  </w:pPr>
                  <w:proofErr w:type="gramStart"/>
                  <w:r w:rsidRPr="00687389">
                    <w:rPr>
                      <w:color w:val="auto"/>
                    </w:rPr>
                    <w:t xml:space="preserve">Figure </w:t>
                  </w:r>
                  <w:proofErr w:type="gramEnd"/>
                  <w:r w:rsidR="00FD0A3C" w:rsidRPr="00687389">
                    <w:rPr>
                      <w:color w:val="auto"/>
                    </w:rPr>
                    <w:fldChar w:fldCharType="begin"/>
                  </w:r>
                  <w:r w:rsidRPr="00687389">
                    <w:rPr>
                      <w:color w:val="auto"/>
                    </w:rPr>
                    <w:instrText xml:space="preserve"> SEQ Figure \* ARABIC </w:instrText>
                  </w:r>
                  <w:r w:rsidR="00FD0A3C" w:rsidRPr="00687389">
                    <w:rPr>
                      <w:color w:val="auto"/>
                    </w:rPr>
                    <w:fldChar w:fldCharType="separate"/>
                  </w:r>
                  <w:r w:rsidR="00444E72">
                    <w:rPr>
                      <w:noProof/>
                      <w:color w:val="auto"/>
                    </w:rPr>
                    <w:t>11</w:t>
                  </w:r>
                  <w:r w:rsidR="00FD0A3C" w:rsidRPr="00687389">
                    <w:rPr>
                      <w:color w:val="auto"/>
                    </w:rPr>
                    <w:fldChar w:fldCharType="end"/>
                  </w:r>
                  <w:proofErr w:type="gramStart"/>
                  <w:r w:rsidRPr="00687389">
                    <w:rPr>
                      <w:color w:val="auto"/>
                    </w:rPr>
                    <w:t>.</w:t>
                  </w:r>
                  <w:proofErr w:type="gramEnd"/>
                  <w:r w:rsidRPr="00687389">
                    <w:rPr>
                      <w:color w:val="auto"/>
                    </w:rPr>
                    <w:t xml:space="preserve"> Actual DMLS build product including samples for entire testing phase.</w:t>
                  </w:r>
                </w:p>
                <w:p w:rsidR="00AA6827" w:rsidRPr="00687389" w:rsidRDefault="00AA6827" w:rsidP="00687389">
                  <w:pPr>
                    <w:tabs>
                      <w:tab w:val="left" w:pos="360"/>
                    </w:tabs>
                  </w:pPr>
                </w:p>
              </w:txbxContent>
            </v:textbox>
            <w10:wrap type="tight"/>
          </v:shape>
        </w:pict>
      </w:r>
      <w:r w:rsidR="00FD0A3C">
        <w:rPr>
          <w:noProof/>
          <w:sz w:val="20"/>
        </w:rPr>
        <w:pict>
          <v:shape id="_x0000_s1054" type="#_x0000_t202" style="position:absolute;left:0;text-align:left;margin-left:220.05pt;margin-top:2.55pt;width:135pt;height:162pt;z-index:251683840;mso-wrap-edited:f" wrapcoords="0 0 21600 0 21600 21600 0 21600 0 0" filled="f" stroked="f">
            <v:fill o:detectmouseclick="t"/>
            <v:textbox style="mso-next-textbox:#_x0000_s1054" inset=",7.2pt,,7.2pt">
              <w:txbxContent>
                <w:p w:rsidR="00AA6827" w:rsidRPr="00687389" w:rsidRDefault="00AA6827" w:rsidP="00687389">
                  <w:pPr>
                    <w:keepNext/>
                  </w:pPr>
                  <w:r w:rsidRPr="00687389">
                    <w:rPr>
                      <w:noProof/>
                    </w:rPr>
                    <w:drawing>
                      <wp:inline distT="0" distB="0" distL="0" distR="0">
                        <wp:extent cx="1542843" cy="1432560"/>
                        <wp:effectExtent l="25400" t="0" r="6557" b="0"/>
                        <wp:docPr id="13" name="Picture 12"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02.png"/>
                                <pic:cNvPicPr/>
                              </pic:nvPicPr>
                              <pic:blipFill>
                                <a:blip r:embed="rId19"/>
                                <a:stretch>
                                  <a:fillRect/>
                                </a:stretch>
                              </pic:blipFill>
                              <pic:spPr>
                                <a:xfrm>
                                  <a:off x="0" y="0"/>
                                  <a:ext cx="1548380" cy="1437701"/>
                                </a:xfrm>
                                <a:prstGeom prst="rect">
                                  <a:avLst/>
                                </a:prstGeom>
                              </pic:spPr>
                            </pic:pic>
                          </a:graphicData>
                        </a:graphic>
                      </wp:inline>
                    </w:drawing>
                  </w:r>
                </w:p>
                <w:p w:rsidR="00AA6827" w:rsidRPr="00687389" w:rsidRDefault="00AA6827" w:rsidP="00687389">
                  <w:pPr>
                    <w:pStyle w:val="Caption"/>
                    <w:rPr>
                      <w:color w:val="auto"/>
                    </w:rPr>
                  </w:pPr>
                  <w:proofErr w:type="gramStart"/>
                  <w:r w:rsidRPr="00687389">
                    <w:rPr>
                      <w:color w:val="auto"/>
                    </w:rPr>
                    <w:t xml:space="preserve">Figure </w:t>
                  </w:r>
                  <w:proofErr w:type="gramEnd"/>
                  <w:r w:rsidR="00FD0A3C" w:rsidRPr="00687389">
                    <w:rPr>
                      <w:color w:val="auto"/>
                    </w:rPr>
                    <w:fldChar w:fldCharType="begin"/>
                  </w:r>
                  <w:r w:rsidRPr="00687389">
                    <w:rPr>
                      <w:color w:val="auto"/>
                    </w:rPr>
                    <w:instrText xml:space="preserve"> SEQ Figure \* ARABIC </w:instrText>
                  </w:r>
                  <w:r w:rsidR="00FD0A3C" w:rsidRPr="00687389">
                    <w:rPr>
                      <w:color w:val="auto"/>
                    </w:rPr>
                    <w:fldChar w:fldCharType="separate"/>
                  </w:r>
                  <w:r w:rsidR="00444E72">
                    <w:rPr>
                      <w:noProof/>
                      <w:color w:val="auto"/>
                    </w:rPr>
                    <w:t>12</w:t>
                  </w:r>
                  <w:r w:rsidR="00FD0A3C" w:rsidRPr="00687389">
                    <w:rPr>
                      <w:color w:val="auto"/>
                    </w:rPr>
                    <w:fldChar w:fldCharType="end"/>
                  </w:r>
                  <w:proofErr w:type="gramStart"/>
                  <w:r w:rsidRPr="00687389">
                    <w:rPr>
                      <w:color w:val="auto"/>
                    </w:rPr>
                    <w:t>.</w:t>
                  </w:r>
                  <w:proofErr w:type="gramEnd"/>
                  <w:r w:rsidRPr="00687389">
                    <w:rPr>
                      <w:color w:val="auto"/>
                    </w:rPr>
                    <w:t xml:space="preserve"> </w:t>
                  </w:r>
                  <w:proofErr w:type="gramStart"/>
                  <w:r w:rsidRPr="00687389">
                    <w:rPr>
                      <w:color w:val="auto"/>
                    </w:rPr>
                    <w:t>CAD model of the build sample to be printed via DMLS from each vendor.</w:t>
                  </w:r>
                  <w:proofErr w:type="gramEnd"/>
                </w:p>
                <w:p w:rsidR="00AA6827" w:rsidRPr="00687389" w:rsidRDefault="00AA6827" w:rsidP="00687389">
                  <w:pPr>
                    <w:keepNext/>
                  </w:pPr>
                </w:p>
                <w:p w:rsidR="00AA6827" w:rsidRPr="00687389" w:rsidRDefault="00AA6827"/>
              </w:txbxContent>
            </v:textbox>
            <w10:wrap type="tight"/>
          </v:shape>
        </w:pict>
      </w:r>
    </w:p>
    <w:p w:rsidR="003A7C19" w:rsidRPr="00D62E11" w:rsidRDefault="00D62E11" w:rsidP="00D62E11">
      <w:pPr>
        <w:pStyle w:val="Text"/>
      </w:pPr>
      <w:r w:rsidRPr="00B90C25">
        <w:rPr>
          <w:sz w:val="20"/>
        </w:rPr>
        <w:t>Build matrixes were requested from each vendor to include samples to test Tensile Strength, Low Cycle Fatigue (LCF), High Cycle Fatigue (HCF), Fracture Toughness (J1C), Creep, and Fatigue Crack Growth Rate (FCGR). The requested samples were delivered while still attached to the build platform from each vendor, and were separated using a diamond wire saw. The samples were treated with the aforementioned heat treatment, and subsequently tested.</w:t>
      </w:r>
    </w:p>
    <w:p w:rsidR="00687389" w:rsidRPr="00687389" w:rsidRDefault="00687389" w:rsidP="00687389">
      <w:pPr>
        <w:pStyle w:val="Heading2"/>
        <w:numPr>
          <w:ilvl w:val="0"/>
          <w:numId w:val="0"/>
        </w:numPr>
      </w:pPr>
    </w:p>
    <w:p w:rsidR="00DA7060" w:rsidRPr="003A7C19" w:rsidRDefault="00DA7060" w:rsidP="003A7C19">
      <w:pPr>
        <w:pStyle w:val="Heading2"/>
        <w:numPr>
          <w:ilvl w:val="0"/>
          <w:numId w:val="21"/>
        </w:numPr>
      </w:pPr>
      <w:r w:rsidRPr="00DA7060">
        <w:rPr>
          <w:sz w:val="20"/>
        </w:rPr>
        <w:t>Methodology</w:t>
      </w:r>
    </w:p>
    <w:p w:rsidR="00D62E11" w:rsidRPr="00B90C25" w:rsidRDefault="00D62E11" w:rsidP="00D62E11">
      <w:pPr>
        <w:pStyle w:val="Text"/>
        <w:ind w:firstLine="720"/>
        <w:rPr>
          <w:sz w:val="20"/>
        </w:rPr>
      </w:pPr>
    </w:p>
    <w:p w:rsidR="00983952" w:rsidRPr="00B90C25" w:rsidRDefault="00983952" w:rsidP="00983952">
      <w:pPr>
        <w:pStyle w:val="Text"/>
        <w:ind w:firstLine="720"/>
        <w:rPr>
          <w:sz w:val="20"/>
        </w:rPr>
      </w:pPr>
      <w:r w:rsidRPr="00B90C25">
        <w:rPr>
          <w:sz w:val="20"/>
        </w:rPr>
        <w:t>Tensile Testing was performed on a standard MTS Tensile tester, outfitted with a suspended ATS tube furnace to fit over the sample. Strain was measured with an extensometer for room temperature samples, and a strain gauge with ceramic arms was used for the high temperature tests. The tensile testing was performed at three temperatures: room temperature, 800</w:t>
      </w:r>
      <w:r w:rsidRPr="00B90C25">
        <w:rPr>
          <w:sz w:val="20"/>
        </w:rPr>
        <w:sym w:font="Symbol" w:char="F0B0"/>
      </w:r>
      <w:r w:rsidRPr="00B90C25">
        <w:rPr>
          <w:sz w:val="20"/>
        </w:rPr>
        <w:t>F, and 1200</w:t>
      </w:r>
      <w:r w:rsidRPr="00B90C25">
        <w:rPr>
          <w:sz w:val="20"/>
        </w:rPr>
        <w:sym w:font="Symbol" w:char="F0B0"/>
      </w:r>
      <w:r w:rsidRPr="00B90C25">
        <w:rPr>
          <w:sz w:val="20"/>
        </w:rPr>
        <w:t xml:space="preserve">F. Prior to running the tensile tests, initial parameters were recorded for each sample including specimen hardness, length end-to-end, diameter at the midpoint, and 1” gage markings centered on the midpoint. </w:t>
      </w:r>
    </w:p>
    <w:p w:rsidR="00E5095B" w:rsidRPr="003A7C19" w:rsidRDefault="00983952" w:rsidP="00983952">
      <w:pPr>
        <w:pStyle w:val="Text"/>
        <w:ind w:firstLine="720"/>
        <w:rPr>
          <w:color w:val="800000"/>
        </w:rPr>
      </w:pPr>
      <w:r w:rsidRPr="00B90C25">
        <w:rPr>
          <w:sz w:val="20"/>
        </w:rPr>
        <w:t>After initial measurements were taken, each specimen was in turn loaded into the MTS tensile tester. An extensometer was centered on the midpoint of each specimen to measure the elongation of the sample as the applied tensile load was increased. For the high temperature tests thermocouples were placed at the top and bottom of each sample. Once target temperature was reached for both thermocouples, the specimen was soaked for a minimum of 15 minutes to ensure that the target temperature had time to propagate through the sample. A difference of 80</w:t>
      </w:r>
      <w:r w:rsidRPr="00B90C25">
        <w:rPr>
          <w:sz w:val="20"/>
        </w:rPr>
        <w:sym w:font="Symbol" w:char="F0B0"/>
      </w:r>
      <w:r w:rsidRPr="00B90C25">
        <w:rPr>
          <w:sz w:val="20"/>
        </w:rPr>
        <w:t xml:space="preserve">F between the specimen top and bottom was determined to be the limit for an acceptable temperature gradient, since heat tended to accumulate at the top of the furnace. </w:t>
      </w:r>
      <w:r>
        <w:rPr>
          <w:sz w:val="20"/>
        </w:rPr>
        <w:t xml:space="preserve">Tensile tests were then performed, and after failure was reached final measurements were recorded. </w:t>
      </w:r>
    </w:p>
    <w:p w:rsidR="00E5095B" w:rsidRPr="00DA7060" w:rsidRDefault="003A7C19">
      <w:pPr>
        <w:pStyle w:val="Heading2"/>
        <w:numPr>
          <w:ilvl w:val="0"/>
          <w:numId w:val="21"/>
        </w:numPr>
        <w:rPr>
          <w:sz w:val="20"/>
        </w:rPr>
      </w:pPr>
      <w:r w:rsidRPr="00DA7060">
        <w:rPr>
          <w:sz w:val="20"/>
        </w:rPr>
        <w:t>Results</w:t>
      </w:r>
    </w:p>
    <w:p w:rsidR="00C00AE1" w:rsidRDefault="00983952" w:rsidP="00205731">
      <w:pPr>
        <w:pStyle w:val="Text"/>
        <w:ind w:firstLine="0"/>
        <w:rPr>
          <w:sz w:val="20"/>
        </w:rPr>
      </w:pPr>
      <w:r>
        <w:rPr>
          <w:sz w:val="20"/>
        </w:rPr>
        <w:tab/>
      </w:r>
      <w:r w:rsidRPr="00B90C25">
        <w:rPr>
          <w:sz w:val="20"/>
        </w:rPr>
        <w:t>Tensile testing provided information on the Modulus of Elasticity of DMLS Inconel 718, as well as the 0.2% Yield Strength, Ultimate Yield Strength, Elongation, and associated reduction in a</w:t>
      </w:r>
      <w:r>
        <w:rPr>
          <w:sz w:val="20"/>
        </w:rPr>
        <w:t xml:space="preserve">rea at the location of failure. </w:t>
      </w:r>
      <w:r w:rsidRPr="00B90C25">
        <w:rPr>
          <w:sz w:val="20"/>
        </w:rPr>
        <w:t xml:space="preserve">Each </w:t>
      </w:r>
      <w:r>
        <w:rPr>
          <w:sz w:val="20"/>
        </w:rPr>
        <w:t xml:space="preserve">characteristic was compared to ASTM values for wrought Inconel 718. After initial tensile test results were shown to be below par, the heat treatment brought tensile strengths and modulus of elasticity up to levels more competitive with wrought Inconel 718. </w:t>
      </w:r>
      <w:r w:rsidR="00991EB8">
        <w:rPr>
          <w:sz w:val="20"/>
        </w:rPr>
        <w:t xml:space="preserve">The results of tensile testing at various temperatures are as follows: </w:t>
      </w:r>
    </w:p>
    <w:p w:rsidR="00C00AE1" w:rsidRDefault="00C00AE1" w:rsidP="00205731">
      <w:pPr>
        <w:pStyle w:val="Text"/>
        <w:ind w:firstLine="0"/>
        <w:rPr>
          <w:sz w:val="20"/>
        </w:rPr>
      </w:pPr>
      <w:r>
        <w:rPr>
          <w:noProof/>
          <w:sz w:val="20"/>
        </w:rPr>
        <w:drawing>
          <wp:anchor distT="0" distB="0" distL="114300" distR="114300" simplePos="0" relativeHeight="251685888" behindDoc="0" locked="0" layoutInCell="1" allowOverlap="1">
            <wp:simplePos x="0" y="0"/>
            <wp:positionH relativeFrom="column">
              <wp:posOffset>-287867</wp:posOffset>
            </wp:positionH>
            <wp:positionV relativeFrom="paragraph">
              <wp:posOffset>138218</wp:posOffset>
            </wp:positionV>
            <wp:extent cx="3937000" cy="2352722"/>
            <wp:effectExtent l="25400" t="0" r="0" b="0"/>
            <wp:wrapNone/>
            <wp:docPr id="57" name="" descr="474 Sequence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 Sequence 1.pdf"/>
                    <pic:cNvPicPr/>
                  </pic:nvPicPr>
                  <pic:blipFill>
                    <a:blip r:embed="rId20" cstate="print"/>
                    <a:srcRect r="19556" b="1809"/>
                    <a:stretch>
                      <a:fillRect/>
                    </a:stretch>
                  </pic:blipFill>
                  <pic:spPr>
                    <a:xfrm>
                      <a:off x="0" y="0"/>
                      <a:ext cx="3937000" cy="2352722"/>
                    </a:xfrm>
                    <a:prstGeom prst="rect">
                      <a:avLst/>
                    </a:prstGeom>
                  </pic:spPr>
                </pic:pic>
              </a:graphicData>
            </a:graphic>
          </wp:anchor>
        </w:drawing>
      </w:r>
    </w:p>
    <w:p w:rsidR="00C00AE1" w:rsidRPr="00C00AE1" w:rsidRDefault="00C00AE1" w:rsidP="00C00AE1">
      <w:pPr>
        <w:pStyle w:val="Text"/>
        <w:keepNext/>
        <w:ind w:firstLine="0"/>
      </w:pPr>
    </w:p>
    <w:p w:rsidR="00C00AE1" w:rsidRDefault="00FD0A3C" w:rsidP="00205731">
      <w:pPr>
        <w:pStyle w:val="Text"/>
        <w:ind w:firstLine="0"/>
        <w:rPr>
          <w:sz w:val="20"/>
        </w:rPr>
      </w:pPr>
      <w:r w:rsidRPr="00FD0A3C">
        <w:rPr>
          <w:noProof/>
        </w:rPr>
        <w:pict>
          <v:shape id="_x0000_s1058" type="#_x0000_t202" style="position:absolute;left:0;text-align:left;margin-left:292.05pt;margin-top:3.45pt;width:189pt;height:2in;z-index:251687936" filled="f" stroked="f">
            <v:fill o:detectmouseclick="t"/>
            <v:textbox style="mso-next-textbox:#_x0000_s1058" inset="0,0,0,0">
              <w:txbxContent>
                <w:p w:rsidR="00AA6827" w:rsidRPr="00C00AE1" w:rsidRDefault="00AA6827" w:rsidP="00C00AE1">
                  <w:pPr>
                    <w:pStyle w:val="Caption"/>
                    <w:rPr>
                      <w:b w:val="0"/>
                      <w:i/>
                      <w:color w:val="auto"/>
                    </w:rPr>
                  </w:pPr>
                  <w:proofErr w:type="gramStart"/>
                  <w:r w:rsidRPr="00C00AE1">
                    <w:rPr>
                      <w:color w:val="auto"/>
                    </w:rPr>
                    <w:t xml:space="preserve">Figure </w:t>
                  </w:r>
                  <w:proofErr w:type="gramEnd"/>
                  <w:r w:rsidR="00FD0A3C" w:rsidRPr="00C00AE1">
                    <w:rPr>
                      <w:color w:val="auto"/>
                    </w:rPr>
                    <w:fldChar w:fldCharType="begin"/>
                  </w:r>
                  <w:r w:rsidRPr="00C00AE1">
                    <w:rPr>
                      <w:color w:val="auto"/>
                    </w:rPr>
                    <w:instrText xml:space="preserve"> SEQ Figure \* ARABIC </w:instrText>
                  </w:r>
                  <w:r w:rsidR="00FD0A3C" w:rsidRPr="00C00AE1">
                    <w:rPr>
                      <w:color w:val="auto"/>
                    </w:rPr>
                    <w:fldChar w:fldCharType="separate"/>
                  </w:r>
                  <w:r w:rsidR="00444E72">
                    <w:rPr>
                      <w:noProof/>
                      <w:color w:val="auto"/>
                    </w:rPr>
                    <w:t>13</w:t>
                  </w:r>
                  <w:r w:rsidR="00FD0A3C" w:rsidRPr="00C00AE1">
                    <w:rPr>
                      <w:color w:val="auto"/>
                    </w:rPr>
                    <w:fldChar w:fldCharType="end"/>
                  </w:r>
                  <w:proofErr w:type="gramStart"/>
                  <w:r w:rsidRPr="00C00AE1">
                    <w:rPr>
                      <w:color w:val="auto"/>
                    </w:rPr>
                    <w:t>.</w:t>
                  </w:r>
                  <w:proofErr w:type="gramEnd"/>
                  <w:r w:rsidRPr="00C00AE1">
                    <w:rPr>
                      <w:color w:val="auto"/>
                    </w:rPr>
                    <w:t xml:space="preserve"> </w:t>
                  </w:r>
                  <w:r>
                    <w:rPr>
                      <w:color w:val="auto"/>
                    </w:rPr>
                    <w:t>P</w:t>
                  </w:r>
                  <w:r w:rsidRPr="00C00AE1">
                    <w:rPr>
                      <w:color w:val="auto"/>
                    </w:rPr>
                    <w:t>re-</w:t>
                  </w:r>
                  <w:r>
                    <w:rPr>
                      <w:color w:val="auto"/>
                    </w:rPr>
                    <w:t xml:space="preserve"> H</w:t>
                  </w:r>
                  <w:r w:rsidRPr="00C00AE1">
                    <w:rPr>
                      <w:color w:val="auto"/>
                    </w:rPr>
                    <w:t xml:space="preserve">eat </w:t>
                  </w:r>
                  <w:r>
                    <w:rPr>
                      <w:color w:val="auto"/>
                    </w:rPr>
                    <w:t>T</w:t>
                  </w:r>
                  <w:r w:rsidRPr="00C00AE1">
                    <w:rPr>
                      <w:color w:val="auto"/>
                    </w:rPr>
                    <w:t xml:space="preserve">reatment </w:t>
                  </w:r>
                  <w:r>
                    <w:rPr>
                      <w:color w:val="auto"/>
                    </w:rPr>
                    <w:t>Tensile Results</w:t>
                  </w:r>
                  <w:r w:rsidRPr="00C00AE1">
                    <w:rPr>
                      <w:color w:val="auto"/>
                    </w:rPr>
                    <w:t xml:space="preserve"> of </w:t>
                  </w:r>
                  <w:r>
                    <w:rPr>
                      <w:color w:val="auto"/>
                    </w:rPr>
                    <w:t>D</w:t>
                  </w:r>
                  <w:r w:rsidRPr="00C00AE1">
                    <w:rPr>
                      <w:color w:val="auto"/>
                    </w:rPr>
                    <w:t xml:space="preserve">MLS tensile samples. </w:t>
                  </w:r>
                  <w:r w:rsidRPr="00C00AE1">
                    <w:rPr>
                      <w:b w:val="0"/>
                      <w:i/>
                      <w:color w:val="auto"/>
                    </w:rPr>
                    <w:t>Tensile results show a yield approximately 30% lower than expected for traditional wrought Inconel 718, which has a 0.2% Yield around 150 KSI.</w:t>
                  </w:r>
                  <w:r w:rsidR="009C3EE8">
                    <w:rPr>
                      <w:b w:val="0"/>
                      <w:i/>
                      <w:color w:val="auto"/>
                    </w:rPr>
                    <w:t xml:space="preserve"> </w:t>
                  </w:r>
                  <w:r w:rsidR="009C3EE8" w:rsidRPr="009C3EE8">
                    <w:rPr>
                      <w:color w:val="auto"/>
                    </w:rPr>
                    <w:t>[2]</w:t>
                  </w:r>
                  <w:r w:rsidR="009C3EE8">
                    <w:rPr>
                      <w:b w:val="0"/>
                      <w:i/>
                      <w:color w:val="auto"/>
                    </w:rPr>
                    <w:t xml:space="preserve"> </w:t>
                  </w:r>
                  <w:r>
                    <w:rPr>
                      <w:b w:val="0"/>
                      <w:i/>
                      <w:color w:val="auto"/>
                    </w:rPr>
                    <w:t xml:space="preserve">These subpar results initiated the investigation into how grain structure affects strength properties. After heat treatment issues were resolved, sample hardness and tensile strengths improved, seen in subsequent tensile results. </w:t>
                  </w:r>
                </w:p>
              </w:txbxContent>
            </v:textbox>
          </v:shape>
        </w:pict>
      </w:r>
    </w:p>
    <w:p w:rsidR="00991EB8" w:rsidRDefault="00991EB8"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8B247F" w:rsidP="00205731">
      <w:pPr>
        <w:pStyle w:val="Text"/>
        <w:ind w:firstLine="0"/>
        <w:rPr>
          <w:sz w:val="20"/>
        </w:rPr>
      </w:pPr>
    </w:p>
    <w:p w:rsidR="008B247F" w:rsidRDefault="00444E72" w:rsidP="00205731">
      <w:pPr>
        <w:pStyle w:val="Text"/>
        <w:ind w:firstLine="0"/>
        <w:rPr>
          <w:sz w:val="20"/>
        </w:rPr>
      </w:pPr>
      <w:r>
        <w:rPr>
          <w:noProof/>
          <w:sz w:val="20"/>
        </w:rPr>
        <w:drawing>
          <wp:anchor distT="0" distB="0" distL="114300" distR="114300" simplePos="0" relativeHeight="251692032" behindDoc="0" locked="0" layoutInCell="1" allowOverlap="1">
            <wp:simplePos x="0" y="0"/>
            <wp:positionH relativeFrom="column">
              <wp:posOffset>-506095</wp:posOffset>
            </wp:positionH>
            <wp:positionV relativeFrom="paragraph">
              <wp:posOffset>6350</wp:posOffset>
            </wp:positionV>
            <wp:extent cx="4343400" cy="2609850"/>
            <wp:effectExtent l="19050" t="0" r="0" b="0"/>
            <wp:wrapNone/>
            <wp:docPr id="3" name="" descr="2012-0255_Seq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255_Seq 1.pdf"/>
                    <pic:cNvPicPr/>
                  </pic:nvPicPr>
                  <pic:blipFill>
                    <a:blip r:embed="rId21" cstate="print"/>
                    <a:stretch>
                      <a:fillRect/>
                    </a:stretch>
                  </pic:blipFill>
                  <pic:spPr>
                    <a:xfrm>
                      <a:off x="0" y="0"/>
                      <a:ext cx="4343400" cy="2609850"/>
                    </a:xfrm>
                    <a:prstGeom prst="rect">
                      <a:avLst/>
                    </a:prstGeom>
                  </pic:spPr>
                </pic:pic>
              </a:graphicData>
            </a:graphic>
          </wp:anchor>
        </w:drawing>
      </w:r>
    </w:p>
    <w:p w:rsidR="008B247F" w:rsidRDefault="008B247F" w:rsidP="00205731">
      <w:pPr>
        <w:pStyle w:val="Text"/>
        <w:ind w:firstLine="0"/>
        <w:rPr>
          <w:sz w:val="20"/>
        </w:rPr>
      </w:pPr>
    </w:p>
    <w:p w:rsidR="008B247F" w:rsidRDefault="00F635E4" w:rsidP="00205731">
      <w:pPr>
        <w:pStyle w:val="Text"/>
        <w:ind w:firstLine="0"/>
        <w:rPr>
          <w:sz w:val="20"/>
        </w:rPr>
      </w:pPr>
      <w:r>
        <w:rPr>
          <w:noProof/>
        </w:rPr>
        <w:pict>
          <v:shape id="_x0000_s1066" type="#_x0000_t202" style="position:absolute;left:0;text-align:left;margin-left:304.5pt;margin-top:.75pt;width:195.75pt;height:72.1pt;z-index:251694080" stroked="f">
            <v:textbox style="mso-fit-shape-to-text:t" inset="0,0,0,0">
              <w:txbxContent>
                <w:p w:rsidR="00F635E4" w:rsidRPr="00F635E4" w:rsidRDefault="00F635E4" w:rsidP="00F635E4">
                  <w:pPr>
                    <w:pStyle w:val="Caption"/>
                    <w:rPr>
                      <w:noProof/>
                      <w:color w:val="auto"/>
                      <w:sz w:val="20"/>
                      <w:szCs w:val="24"/>
                    </w:rPr>
                  </w:pPr>
                  <w:proofErr w:type="gramStart"/>
                  <w:r w:rsidRPr="00F635E4">
                    <w:rPr>
                      <w:color w:val="auto"/>
                    </w:rPr>
                    <w:t xml:space="preserve">Figure </w:t>
                  </w:r>
                  <w:proofErr w:type="gramEnd"/>
                  <w:r w:rsidRPr="00F635E4">
                    <w:rPr>
                      <w:color w:val="auto"/>
                    </w:rPr>
                    <w:fldChar w:fldCharType="begin"/>
                  </w:r>
                  <w:r w:rsidRPr="00F635E4">
                    <w:rPr>
                      <w:color w:val="auto"/>
                    </w:rPr>
                    <w:instrText xml:space="preserve"> SEQ Figure \* ARABIC </w:instrText>
                  </w:r>
                  <w:r w:rsidRPr="00F635E4">
                    <w:rPr>
                      <w:color w:val="auto"/>
                    </w:rPr>
                    <w:fldChar w:fldCharType="separate"/>
                  </w:r>
                  <w:r w:rsidR="00444E72">
                    <w:rPr>
                      <w:noProof/>
                      <w:color w:val="auto"/>
                    </w:rPr>
                    <w:t>14</w:t>
                  </w:r>
                  <w:r w:rsidRPr="00F635E4">
                    <w:rPr>
                      <w:color w:val="auto"/>
                    </w:rPr>
                    <w:fldChar w:fldCharType="end"/>
                  </w:r>
                  <w:proofErr w:type="gramStart"/>
                  <w:r w:rsidRPr="00F635E4">
                    <w:rPr>
                      <w:color w:val="auto"/>
                    </w:rPr>
                    <w:t>.</w:t>
                  </w:r>
                  <w:proofErr w:type="gramEnd"/>
                  <w:r w:rsidRPr="00F635E4">
                    <w:rPr>
                      <w:color w:val="auto"/>
                    </w:rPr>
                    <w:t xml:space="preserve"> Tensile Tests of DMLS Inconel 718 samples at Room Temperature (RT). R</w:t>
                  </w:r>
                  <w:r w:rsidRPr="00F635E4">
                    <w:rPr>
                      <w:b w:val="0"/>
                      <w:i/>
                      <w:color w:val="auto"/>
                    </w:rPr>
                    <w:t xml:space="preserve">esults show vastly improved tensile strengths after samples subjected to heat treatment. </w:t>
                  </w:r>
                  <w:proofErr w:type="gramStart"/>
                  <w:r w:rsidRPr="00F635E4">
                    <w:rPr>
                      <w:b w:val="0"/>
                      <w:i/>
                      <w:color w:val="auto"/>
                    </w:rPr>
                    <w:t>These</w:t>
                  </w:r>
                  <w:proofErr w:type="gramEnd"/>
                  <w:r w:rsidRPr="00F635E4">
                    <w:rPr>
                      <w:b w:val="0"/>
                      <w:i/>
                      <w:color w:val="auto"/>
                    </w:rPr>
                    <w:t xml:space="preserve"> tensile strength meet the expected values for wrought Inconel 718.</w:t>
                  </w:r>
                </w:p>
              </w:txbxContent>
            </v:textbox>
          </v:shape>
        </w:pict>
      </w:r>
    </w:p>
    <w:p w:rsidR="00991EB8" w:rsidRDefault="00991EB8" w:rsidP="00205731">
      <w:pPr>
        <w:pStyle w:val="Text"/>
        <w:ind w:firstLine="0"/>
        <w:rPr>
          <w:sz w:val="20"/>
        </w:rPr>
      </w:pPr>
    </w:p>
    <w:p w:rsidR="00991EB8" w:rsidRDefault="00991EB8" w:rsidP="00205731">
      <w:pPr>
        <w:pStyle w:val="Text"/>
        <w:ind w:firstLine="0"/>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4D5C55">
      <w:pPr>
        <w:pStyle w:val="Text"/>
        <w:ind w:firstLine="0"/>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8B247F" w:rsidP="0064719F">
      <w:pPr>
        <w:pStyle w:val="Text"/>
        <w:ind w:firstLine="0"/>
        <w:jc w:val="right"/>
        <w:rPr>
          <w:sz w:val="20"/>
        </w:rPr>
      </w:pPr>
    </w:p>
    <w:p w:rsidR="008B247F" w:rsidRDefault="00444E72" w:rsidP="0064719F">
      <w:pPr>
        <w:pStyle w:val="Text"/>
        <w:ind w:firstLine="0"/>
        <w:jc w:val="right"/>
        <w:rPr>
          <w:sz w:val="20"/>
        </w:rPr>
      </w:pPr>
      <w:r>
        <w:rPr>
          <w:noProof/>
          <w:sz w:val="20"/>
        </w:rPr>
        <w:drawing>
          <wp:anchor distT="0" distB="0" distL="114300" distR="114300" simplePos="0" relativeHeight="251695104" behindDoc="0" locked="0" layoutInCell="1" allowOverlap="1">
            <wp:simplePos x="0" y="0"/>
            <wp:positionH relativeFrom="column">
              <wp:posOffset>-571500</wp:posOffset>
            </wp:positionH>
            <wp:positionV relativeFrom="paragraph">
              <wp:posOffset>133350</wp:posOffset>
            </wp:positionV>
            <wp:extent cx="4400550" cy="2674025"/>
            <wp:effectExtent l="19050" t="0" r="0" b="0"/>
            <wp:wrapNone/>
            <wp:docPr id="25" name="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2 tensile.pdf"/>
                    <pic:cNvPicPr/>
                  </pic:nvPicPr>
                  <pic:blipFill>
                    <a:blip r:embed="rId22" cstate="print"/>
                    <a:stretch>
                      <a:fillRect/>
                    </a:stretch>
                  </pic:blipFill>
                  <pic:spPr>
                    <a:xfrm>
                      <a:off x="0" y="0"/>
                      <a:ext cx="4400550" cy="2674025"/>
                    </a:xfrm>
                    <a:prstGeom prst="rect">
                      <a:avLst/>
                    </a:prstGeom>
                  </pic:spPr>
                </pic:pic>
              </a:graphicData>
            </a:graphic>
          </wp:anchor>
        </w:drawing>
      </w:r>
    </w:p>
    <w:p w:rsidR="008B247F" w:rsidRDefault="008B247F" w:rsidP="0064719F">
      <w:pPr>
        <w:pStyle w:val="Text"/>
        <w:ind w:firstLine="0"/>
        <w:jc w:val="right"/>
        <w:rPr>
          <w:sz w:val="20"/>
        </w:rPr>
      </w:pPr>
    </w:p>
    <w:p w:rsidR="00991EB8" w:rsidRDefault="00444E72" w:rsidP="0064719F">
      <w:pPr>
        <w:pStyle w:val="Text"/>
        <w:ind w:firstLine="0"/>
        <w:jc w:val="right"/>
        <w:rPr>
          <w:sz w:val="20"/>
        </w:rPr>
      </w:pPr>
      <w:r>
        <w:rPr>
          <w:noProof/>
        </w:rPr>
        <w:pict>
          <v:shape id="_x0000_s1067" type="#_x0000_t202" style="position:absolute;left:0;text-align:left;margin-left:310.8pt;margin-top:6.9pt;width:189.45pt;height:134.85pt;z-index:251697152" stroked="f">
            <v:textbox style="mso-fit-shape-to-text:t" inset="0,0,0,0">
              <w:txbxContent>
                <w:p w:rsidR="00444E72" w:rsidRPr="00444E72" w:rsidRDefault="00444E72" w:rsidP="00444E72">
                  <w:pPr>
                    <w:pStyle w:val="Caption"/>
                    <w:rPr>
                      <w:noProof/>
                      <w:color w:val="auto"/>
                      <w:sz w:val="20"/>
                      <w:szCs w:val="24"/>
                    </w:rPr>
                  </w:pPr>
                  <w:proofErr w:type="gramStart"/>
                  <w:r w:rsidRPr="00444E72">
                    <w:rPr>
                      <w:color w:val="auto"/>
                    </w:rPr>
                    <w:t xml:space="preserve">Figure </w:t>
                  </w:r>
                  <w:proofErr w:type="gramEnd"/>
                  <w:r w:rsidRPr="00444E72">
                    <w:rPr>
                      <w:color w:val="auto"/>
                    </w:rPr>
                    <w:fldChar w:fldCharType="begin"/>
                  </w:r>
                  <w:r w:rsidRPr="00444E72">
                    <w:rPr>
                      <w:color w:val="auto"/>
                    </w:rPr>
                    <w:instrText xml:space="preserve"> SEQ Figure \* ARABIC </w:instrText>
                  </w:r>
                  <w:r w:rsidRPr="00444E72">
                    <w:rPr>
                      <w:color w:val="auto"/>
                    </w:rPr>
                    <w:fldChar w:fldCharType="separate"/>
                  </w:r>
                  <w:r>
                    <w:rPr>
                      <w:noProof/>
                      <w:color w:val="auto"/>
                    </w:rPr>
                    <w:t>15</w:t>
                  </w:r>
                  <w:r w:rsidRPr="00444E72">
                    <w:rPr>
                      <w:color w:val="auto"/>
                    </w:rPr>
                    <w:fldChar w:fldCharType="end"/>
                  </w:r>
                  <w:proofErr w:type="gramStart"/>
                  <w:r w:rsidRPr="00444E72">
                    <w:rPr>
                      <w:color w:val="auto"/>
                    </w:rPr>
                    <w:t>.</w:t>
                  </w:r>
                  <w:proofErr w:type="gramEnd"/>
                  <w:r w:rsidRPr="00444E72">
                    <w:rPr>
                      <w:color w:val="auto"/>
                    </w:rPr>
                    <w:t xml:space="preserve"> Tensile Tests of DMLS Inconel 718 at 800</w:t>
                  </w:r>
                  <w:r w:rsidRPr="00444E72">
                    <w:rPr>
                      <w:color w:val="auto"/>
                    </w:rPr>
                    <w:sym w:font="Symbol" w:char="F0B0"/>
                  </w:r>
                  <w:r w:rsidRPr="00444E72">
                    <w:rPr>
                      <w:color w:val="auto"/>
                    </w:rPr>
                    <w:t xml:space="preserve">F. </w:t>
                  </w:r>
                  <w:r w:rsidRPr="00444E72">
                    <w:rPr>
                      <w:b w:val="0"/>
                      <w:i/>
                      <w:color w:val="auto"/>
                    </w:rPr>
                    <w:t>Serrations in the Stress-Strain curve post yielding can be attributed to Dynamic Strain Aging (DSA) of the material within a certain temperature regime, and has been observed in other Inconel Alloys. The work-hardening mechanism is a result of the pinning of lattice dislocations due to the diffusion of solute elements into the matrix of the material. To further confirm that DSA is an inherent material property and not unique to DMLS samples, additional tests of wrought Inconel 718 were performed at 800°F. After serrated results were observed, testing of DMLS samples resumed.</w:t>
                  </w:r>
                  <w:r w:rsidR="009C3EE8">
                    <w:rPr>
                      <w:b w:val="0"/>
                      <w:i/>
                      <w:color w:val="auto"/>
                    </w:rPr>
                    <w:t xml:space="preserve"> [3]</w:t>
                  </w:r>
                </w:p>
              </w:txbxContent>
            </v:textbox>
          </v:shape>
        </w:pict>
      </w:r>
    </w:p>
    <w:p w:rsidR="00991EB8" w:rsidRDefault="00991EB8" w:rsidP="00205731">
      <w:pPr>
        <w:pStyle w:val="Text"/>
        <w:ind w:firstLine="0"/>
        <w:rPr>
          <w:sz w:val="20"/>
        </w:rPr>
      </w:pPr>
    </w:p>
    <w:p w:rsidR="00991EB8" w:rsidRDefault="00991EB8" w:rsidP="00205731">
      <w:pPr>
        <w:pStyle w:val="Text"/>
        <w:ind w:firstLine="0"/>
        <w:rPr>
          <w:sz w:val="20"/>
        </w:rPr>
      </w:pPr>
    </w:p>
    <w:p w:rsidR="00991EB8" w:rsidRDefault="00991EB8" w:rsidP="00205731">
      <w:pPr>
        <w:pStyle w:val="Text"/>
        <w:ind w:firstLine="0"/>
        <w:rPr>
          <w:sz w:val="20"/>
        </w:rPr>
      </w:pPr>
    </w:p>
    <w:p w:rsidR="00991EB8" w:rsidRDefault="00991EB8" w:rsidP="00205731">
      <w:pPr>
        <w:pStyle w:val="Text"/>
        <w:ind w:firstLine="0"/>
        <w:rPr>
          <w:sz w:val="20"/>
        </w:rPr>
      </w:pPr>
    </w:p>
    <w:p w:rsidR="00991EB8" w:rsidRDefault="00991EB8" w:rsidP="00205731">
      <w:pPr>
        <w:pStyle w:val="Text"/>
        <w:ind w:firstLine="0"/>
        <w:rPr>
          <w:sz w:val="20"/>
        </w:rPr>
      </w:pPr>
    </w:p>
    <w:p w:rsidR="00991EB8" w:rsidRDefault="00991EB8"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100746" w:rsidRDefault="00100746"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444E72" w:rsidP="00205731">
      <w:pPr>
        <w:pStyle w:val="Text"/>
        <w:ind w:firstLine="0"/>
        <w:rPr>
          <w:sz w:val="20"/>
        </w:rPr>
      </w:pPr>
      <w:r>
        <w:rPr>
          <w:noProof/>
          <w:sz w:val="20"/>
        </w:rPr>
        <w:drawing>
          <wp:anchor distT="0" distB="0" distL="114300" distR="114300" simplePos="0" relativeHeight="251698176" behindDoc="0" locked="0" layoutInCell="1" allowOverlap="1">
            <wp:simplePos x="0" y="0"/>
            <wp:positionH relativeFrom="column">
              <wp:posOffset>-571501</wp:posOffset>
            </wp:positionH>
            <wp:positionV relativeFrom="paragraph">
              <wp:posOffset>41910</wp:posOffset>
            </wp:positionV>
            <wp:extent cx="4523865" cy="2457450"/>
            <wp:effectExtent l="19050" t="0" r="0" b="0"/>
            <wp:wrapNone/>
            <wp:docPr id="46" name="Picture 114" descr="1200 Tensi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 Tensiles.pdf"/>
                    <pic:cNvPicPr/>
                  </pic:nvPicPr>
                  <pic:blipFill>
                    <a:blip r:embed="rId23" cstate="print"/>
                    <a:stretch>
                      <a:fillRect/>
                    </a:stretch>
                  </pic:blipFill>
                  <pic:spPr>
                    <a:xfrm>
                      <a:off x="0" y="0"/>
                      <a:ext cx="4523865" cy="2457450"/>
                    </a:xfrm>
                    <a:prstGeom prst="rect">
                      <a:avLst/>
                    </a:prstGeom>
                  </pic:spPr>
                </pic:pic>
              </a:graphicData>
            </a:graphic>
          </wp:anchor>
        </w:drawing>
      </w: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444E72" w:rsidP="00205731">
      <w:pPr>
        <w:pStyle w:val="Text"/>
        <w:ind w:firstLine="0"/>
        <w:rPr>
          <w:sz w:val="20"/>
        </w:rPr>
      </w:pPr>
      <w:r>
        <w:rPr>
          <w:noProof/>
        </w:rPr>
        <w:pict>
          <v:shape id="_x0000_s1068" type="#_x0000_t202" style="position:absolute;left:0;text-align:left;margin-left:318pt;margin-top:4.05pt;width:182.25pt;height:52.05pt;z-index:251700224" stroked="f">
            <v:textbox style="mso-fit-shape-to-text:t" inset="0,0,0,0">
              <w:txbxContent>
                <w:p w:rsidR="00444E72" w:rsidRPr="00444E72" w:rsidRDefault="00444E72" w:rsidP="00444E72">
                  <w:pPr>
                    <w:pStyle w:val="Caption"/>
                    <w:rPr>
                      <w:b w:val="0"/>
                      <w:i/>
                      <w:noProof/>
                      <w:color w:val="auto"/>
                      <w:sz w:val="20"/>
                      <w:szCs w:val="24"/>
                    </w:rPr>
                  </w:pPr>
                  <w:proofErr w:type="gramStart"/>
                  <w:r w:rsidRPr="00444E72">
                    <w:rPr>
                      <w:color w:val="auto"/>
                    </w:rPr>
                    <w:t xml:space="preserve">Figure </w:t>
                  </w:r>
                  <w:r w:rsidRPr="00444E72">
                    <w:rPr>
                      <w:color w:val="auto"/>
                    </w:rPr>
                    <w:fldChar w:fldCharType="begin"/>
                  </w:r>
                  <w:r w:rsidRPr="00444E72">
                    <w:rPr>
                      <w:color w:val="auto"/>
                    </w:rPr>
                    <w:instrText xml:space="preserve"> SEQ Figure \* ARABIC </w:instrText>
                  </w:r>
                  <w:r w:rsidRPr="00444E72">
                    <w:rPr>
                      <w:color w:val="auto"/>
                    </w:rPr>
                    <w:fldChar w:fldCharType="separate"/>
                  </w:r>
                  <w:r w:rsidRPr="00444E72">
                    <w:rPr>
                      <w:noProof/>
                      <w:color w:val="auto"/>
                    </w:rPr>
                    <w:t>16</w:t>
                  </w:r>
                  <w:r w:rsidRPr="00444E72">
                    <w:rPr>
                      <w:color w:val="auto"/>
                    </w:rPr>
                    <w:fldChar w:fldCharType="end"/>
                  </w:r>
                  <w:r w:rsidRPr="00444E72">
                    <w:rPr>
                      <w:color w:val="auto"/>
                    </w:rPr>
                    <w:t>.</w:t>
                  </w:r>
                  <w:proofErr w:type="gramEnd"/>
                  <w:r w:rsidRPr="00444E72">
                    <w:rPr>
                      <w:color w:val="auto"/>
                    </w:rPr>
                    <w:t xml:space="preserve"> Tensile Tests of DMLS Inconel 718 at 1200</w:t>
                  </w:r>
                  <w:r w:rsidRPr="00444E72">
                    <w:rPr>
                      <w:color w:val="auto"/>
                    </w:rPr>
                    <w:sym w:font="Symbol" w:char="F0B0"/>
                  </w:r>
                  <w:r w:rsidRPr="00444E72">
                    <w:rPr>
                      <w:color w:val="auto"/>
                    </w:rPr>
                    <w:t>F.</w:t>
                  </w:r>
                  <w:r>
                    <w:rPr>
                      <w:color w:val="auto"/>
                    </w:rPr>
                    <w:t xml:space="preserve"> </w:t>
                  </w:r>
                  <w:r>
                    <w:rPr>
                      <w:b w:val="0"/>
                      <w:i/>
                      <w:color w:val="auto"/>
                    </w:rPr>
                    <w:t xml:space="preserve">Note the reduction in Tensile Strength at 1200ºF and reduction in elongation (strain) before failure. </w:t>
                  </w:r>
                </w:p>
              </w:txbxContent>
            </v:textbox>
          </v:shape>
        </w:pict>
      </w: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F635E4" w:rsidRDefault="00F635E4" w:rsidP="00205731">
      <w:pPr>
        <w:pStyle w:val="Text"/>
        <w:ind w:firstLine="0"/>
        <w:rPr>
          <w:sz w:val="20"/>
        </w:rPr>
      </w:pPr>
    </w:p>
    <w:p w:rsidR="00B7577F" w:rsidRDefault="005E350F" w:rsidP="00205731">
      <w:pPr>
        <w:pStyle w:val="Text"/>
        <w:ind w:firstLine="0"/>
        <w:rPr>
          <w:sz w:val="20"/>
        </w:rPr>
      </w:pPr>
      <w:r>
        <w:rPr>
          <w:sz w:val="20"/>
        </w:rPr>
        <w:lastRenderedPageBreak/>
        <w:tab/>
        <w:t xml:space="preserve">The results of the tensile testing on DMLS Inconel 718 were comparable to values seen in wrought Inconel 718 with regards to Modulus of Elasticity, 0.2% Yield Strength, and Ultimate Tensile Strength. These results suggest that once an appropriate post-build heat treatment is applied to DMLs products, tensile strength is competitive with strengths seen in wrought material. </w:t>
      </w:r>
    </w:p>
    <w:p w:rsidR="00AA6827" w:rsidRDefault="003A7C19" w:rsidP="00E5095B">
      <w:pPr>
        <w:pStyle w:val="Heading1"/>
        <w:numPr>
          <w:ilvl w:val="0"/>
          <w:numId w:val="2"/>
        </w:numPr>
      </w:pPr>
      <w:r w:rsidRPr="00983952">
        <w:t>High Cycle Fatigue Testing</w:t>
      </w:r>
    </w:p>
    <w:p w:rsidR="00770AA4" w:rsidRPr="00AA6827" w:rsidRDefault="00770AA4" w:rsidP="00770AA4">
      <w:pPr>
        <w:pStyle w:val="Text"/>
        <w:rPr>
          <w:sz w:val="20"/>
        </w:rPr>
      </w:pPr>
      <w:r>
        <w:rPr>
          <w:sz w:val="20"/>
          <w:szCs w:val="20"/>
        </w:rPr>
        <w:t>While Fatigue testing we aimed to understand the source of decreased performance in fatigue strength. Is it attributed to surface roughness, or is fatigue strength of DMLS Inconel 718 suppressed relative to wrought Inconel 718 regardless of surface roughness? This would suggest that fatigue life is inherently a consequence of the DMLS manufacturing process, and less attributable to some necessary post-processing such as polishing.</w:t>
      </w:r>
      <w:r w:rsidRPr="00AA6827">
        <w:rPr>
          <w:sz w:val="20"/>
        </w:rPr>
        <w:t xml:space="preserve"> </w:t>
      </w:r>
    </w:p>
    <w:p w:rsidR="00770AA4" w:rsidRPr="003A7C19" w:rsidRDefault="00770AA4" w:rsidP="00770AA4">
      <w:pPr>
        <w:pStyle w:val="Heading2"/>
        <w:numPr>
          <w:ilvl w:val="1"/>
          <w:numId w:val="2"/>
        </w:numPr>
        <w:tabs>
          <w:tab w:val="clear" w:pos="1440"/>
          <w:tab w:val="num" w:pos="1080"/>
        </w:tabs>
        <w:ind w:left="270"/>
      </w:pPr>
      <w:r w:rsidRPr="00DA7060">
        <w:rPr>
          <w:sz w:val="20"/>
        </w:rPr>
        <w:t>Methodology</w:t>
      </w:r>
    </w:p>
    <w:p w:rsidR="00772A76" w:rsidRDefault="00AA6827" w:rsidP="00AA6827">
      <w:pPr>
        <w:pStyle w:val="Text"/>
        <w:rPr>
          <w:sz w:val="20"/>
          <w:szCs w:val="20"/>
        </w:rPr>
      </w:pPr>
      <w:r w:rsidRPr="00AA6827">
        <w:rPr>
          <w:sz w:val="20"/>
        </w:rPr>
        <w:t>To understand the effect of roughness on material strength, we performed High Cycle Fatigue (HCF) Tests. The MTS Tensile Tester was programmed to cycle at 40Hz between an upper and lower boundary tensile stress loading</w:t>
      </w:r>
      <w:r w:rsidR="00F635E4">
        <w:rPr>
          <w:sz w:val="20"/>
        </w:rPr>
        <w:t xml:space="preserve">. Stress loads ranging </w:t>
      </w:r>
      <w:proofErr w:type="gramStart"/>
      <w:r w:rsidR="00F635E4">
        <w:rPr>
          <w:sz w:val="20"/>
        </w:rPr>
        <w:t xml:space="preserve">between </w:t>
      </w:r>
      <w:r w:rsidRPr="00AA6827">
        <w:rPr>
          <w:sz w:val="20"/>
        </w:rPr>
        <w:t>35% to 75% of Yield Strength</w:t>
      </w:r>
      <w:proofErr w:type="gramEnd"/>
      <w:r w:rsidR="00F635E4">
        <w:rPr>
          <w:sz w:val="20"/>
        </w:rPr>
        <w:t xml:space="preserve"> were tested to establish a fatigue curve with good statistical confidence.</w:t>
      </w:r>
      <w:r w:rsidRPr="00AA6827">
        <w:rPr>
          <w:sz w:val="20"/>
        </w:rPr>
        <w:t xml:space="preserve"> </w:t>
      </w:r>
      <w:r w:rsidR="00F635E4">
        <w:rPr>
          <w:sz w:val="20"/>
        </w:rPr>
        <w:t>HCF tests were performed at room temperature, 800</w:t>
      </w:r>
      <w:r w:rsidR="00F635E4" w:rsidRPr="00F635E4">
        <w:rPr>
          <w:sz w:val="20"/>
          <w:szCs w:val="20"/>
        </w:rPr>
        <w:sym w:font="Symbol" w:char="F0B0"/>
      </w:r>
      <w:r w:rsidR="00F635E4" w:rsidRPr="00F635E4">
        <w:rPr>
          <w:sz w:val="20"/>
          <w:szCs w:val="20"/>
        </w:rPr>
        <w:t>F</w:t>
      </w:r>
      <w:r w:rsidR="00F635E4">
        <w:rPr>
          <w:sz w:val="20"/>
          <w:szCs w:val="20"/>
        </w:rPr>
        <w:t>, 1000</w:t>
      </w:r>
      <w:r w:rsidR="00F635E4" w:rsidRPr="00F635E4">
        <w:rPr>
          <w:sz w:val="20"/>
          <w:szCs w:val="20"/>
        </w:rPr>
        <w:sym w:font="Symbol" w:char="F0B0"/>
      </w:r>
      <w:r w:rsidR="00F635E4" w:rsidRPr="00F635E4">
        <w:rPr>
          <w:sz w:val="20"/>
          <w:szCs w:val="20"/>
        </w:rPr>
        <w:t>F</w:t>
      </w:r>
      <w:r w:rsidR="00F635E4">
        <w:rPr>
          <w:sz w:val="20"/>
          <w:szCs w:val="20"/>
        </w:rPr>
        <w:t>, and 1200</w:t>
      </w:r>
      <w:r w:rsidR="00F635E4" w:rsidRPr="00F635E4">
        <w:rPr>
          <w:sz w:val="20"/>
          <w:szCs w:val="20"/>
        </w:rPr>
        <w:sym w:font="Symbol" w:char="F0B0"/>
      </w:r>
      <w:r w:rsidR="00F635E4" w:rsidRPr="00F635E4">
        <w:rPr>
          <w:sz w:val="20"/>
          <w:szCs w:val="20"/>
        </w:rPr>
        <w:t>F</w:t>
      </w:r>
      <w:r w:rsidR="00F635E4">
        <w:rPr>
          <w:sz w:val="20"/>
          <w:szCs w:val="20"/>
        </w:rPr>
        <w:t xml:space="preserve">. </w:t>
      </w:r>
    </w:p>
    <w:p w:rsidR="00770AA4" w:rsidRDefault="00770AA4" w:rsidP="00AA6827">
      <w:pPr>
        <w:pStyle w:val="Text"/>
        <w:rPr>
          <w:sz w:val="20"/>
          <w:szCs w:val="20"/>
        </w:rPr>
      </w:pPr>
    </w:p>
    <w:p w:rsidR="00770AA4" w:rsidRPr="00770AA4" w:rsidRDefault="00770AA4" w:rsidP="00770AA4">
      <w:pPr>
        <w:pStyle w:val="Text"/>
        <w:numPr>
          <w:ilvl w:val="1"/>
          <w:numId w:val="2"/>
        </w:numPr>
        <w:tabs>
          <w:tab w:val="clear" w:pos="1440"/>
          <w:tab w:val="num" w:pos="1530"/>
        </w:tabs>
        <w:ind w:left="270"/>
        <w:rPr>
          <w:b/>
          <w:sz w:val="20"/>
          <w:szCs w:val="20"/>
        </w:rPr>
      </w:pPr>
      <w:r w:rsidRPr="00770AA4">
        <w:rPr>
          <w:b/>
          <w:sz w:val="20"/>
          <w:szCs w:val="20"/>
        </w:rPr>
        <w:t>Results</w:t>
      </w:r>
    </w:p>
    <w:p w:rsidR="00772A76" w:rsidRDefault="00273667" w:rsidP="00AA6827">
      <w:pPr>
        <w:pStyle w:val="Text"/>
      </w:pPr>
      <w:r w:rsidRPr="00770AA4">
        <w:rPr>
          <w:b/>
          <w:noProof/>
        </w:rPr>
        <w:pict>
          <v:shape id="_x0000_s1064" type="#_x0000_t202" style="position:absolute;left:0;text-align:left;margin-left:-13.4pt;margin-top:237.7pt;width:494.75pt;height:396.05pt;z-index:251691008;mso-wrap-edited:f;mso-position-horizontal-relative:margin;mso-position-vertical-relative:margin" wrapcoords="0 0 21600 0 21600 21600 0 21600 0 0" filled="f" stroked="f">
            <v:fill o:detectmouseclick="t"/>
            <v:textbox style="mso-next-textbox:#_x0000_s1064" inset=",7.2pt,,7.2pt">
              <w:txbxContent>
                <w:p w:rsidR="00772A76" w:rsidRPr="00772A76" w:rsidRDefault="00772A76" w:rsidP="00772A76">
                  <w:pPr>
                    <w:keepNext/>
                  </w:pPr>
                  <w:r w:rsidRPr="00772A76">
                    <w:rPr>
                      <w:noProof/>
                    </w:rPr>
                    <w:drawing>
                      <wp:inline distT="0" distB="0" distL="0" distR="0">
                        <wp:extent cx="6276975" cy="4248150"/>
                        <wp:effectExtent l="19050" t="0" r="9525" b="0"/>
                        <wp:docPr id="149" name="P 11" descr="Fatigue Curve 2.png"/>
                        <wp:cNvGraphicFramePr/>
                        <a:graphic xmlns:a="http://schemas.openxmlformats.org/drawingml/2006/main">
                          <a:graphicData uri="http://schemas.openxmlformats.org/drawingml/2006/picture">
                            <pic:pic xmlns:pic="http://schemas.openxmlformats.org/drawingml/2006/picture">
                              <pic:nvPicPr>
                                <pic:cNvPr id="0" name="Picture 63" descr="Fatigue Curve 2.png"/>
                                <pic:cNvPicPr>
                                  <a:picLocks noChangeAspect="1"/>
                                </pic:cNvPicPr>
                              </pic:nvPicPr>
                              <pic:blipFill>
                                <a:blip r:embed="rId24"/>
                                <a:srcRect/>
                                <a:stretch>
                                  <a:fillRect/>
                                </a:stretch>
                              </pic:blipFill>
                              <pic:spPr>
                                <a:xfrm>
                                  <a:off x="0" y="0"/>
                                  <a:ext cx="6280687" cy="4250662"/>
                                </a:xfrm>
                                <a:prstGeom prst="rect">
                                  <a:avLst/>
                                </a:prstGeom>
                                <a:ln w="38100" cap="sq">
                                  <a:noFill/>
                                  <a:prstDash val="solid"/>
                                  <a:miter lim="800000"/>
                                </a:ln>
                                <a:effectLst/>
                              </pic:spPr>
                            </pic:pic>
                          </a:graphicData>
                        </a:graphic>
                      </wp:inline>
                    </w:drawing>
                  </w:r>
                </w:p>
                <w:p w:rsidR="00772A76" w:rsidRPr="0055380A" w:rsidRDefault="00772A76" w:rsidP="00772A76">
                  <w:pPr>
                    <w:pStyle w:val="Caption"/>
                    <w:rPr>
                      <w:b w:val="0"/>
                      <w:i/>
                      <w:color w:val="auto"/>
                    </w:rPr>
                  </w:pPr>
                  <w:proofErr w:type="gramStart"/>
                  <w:r w:rsidRPr="00772A76">
                    <w:rPr>
                      <w:color w:val="auto"/>
                    </w:rPr>
                    <w:t xml:space="preserve">Figure </w:t>
                  </w:r>
                  <w:r w:rsidR="00FD0A3C" w:rsidRPr="00772A76">
                    <w:rPr>
                      <w:color w:val="auto"/>
                    </w:rPr>
                    <w:fldChar w:fldCharType="begin"/>
                  </w:r>
                  <w:r w:rsidRPr="00772A76">
                    <w:rPr>
                      <w:color w:val="auto"/>
                    </w:rPr>
                    <w:instrText xml:space="preserve"> SEQ Figure \* ARABIC </w:instrText>
                  </w:r>
                  <w:r w:rsidR="00FD0A3C" w:rsidRPr="00772A76">
                    <w:rPr>
                      <w:color w:val="auto"/>
                    </w:rPr>
                    <w:fldChar w:fldCharType="separate"/>
                  </w:r>
                  <w:r w:rsidR="00444E72">
                    <w:rPr>
                      <w:noProof/>
                      <w:color w:val="auto"/>
                    </w:rPr>
                    <w:t>17</w:t>
                  </w:r>
                  <w:r w:rsidR="00FD0A3C" w:rsidRPr="00772A76">
                    <w:rPr>
                      <w:color w:val="auto"/>
                    </w:rPr>
                    <w:fldChar w:fldCharType="end"/>
                  </w:r>
                  <w:r w:rsidRPr="00772A76">
                    <w:rPr>
                      <w:color w:val="auto"/>
                    </w:rPr>
                    <w:t>.</w:t>
                  </w:r>
                  <w:proofErr w:type="gramEnd"/>
                  <w:r>
                    <w:rPr>
                      <w:color w:val="auto"/>
                    </w:rPr>
                    <w:t xml:space="preserve"> </w:t>
                  </w:r>
                  <w:r w:rsidR="0055380A">
                    <w:rPr>
                      <w:color w:val="auto"/>
                    </w:rPr>
                    <w:t xml:space="preserve">Fatigue Curve for As-Built DMLS Inconel 718. </w:t>
                  </w:r>
                  <w:r w:rsidR="0055380A" w:rsidRPr="0055380A">
                    <w:rPr>
                      <w:b w:val="0"/>
                      <w:i/>
                      <w:color w:val="auto"/>
                      <w:sz w:val="20"/>
                    </w:rPr>
                    <w:t xml:space="preserve">The red line represents the ASTM standard fatigue curve for wrought Inconel 718, and is compared with the as-built DMLS data points to the left. Fatigue Strength was reduced in the rough, as-built DMLS samples, </w:t>
                  </w:r>
                  <w:r w:rsidR="0055380A">
                    <w:rPr>
                      <w:b w:val="0"/>
                      <w:i/>
                      <w:color w:val="auto"/>
                      <w:sz w:val="20"/>
                    </w:rPr>
                    <w:t>as shown by the suppressed</w:t>
                  </w:r>
                  <w:r w:rsidR="0055380A" w:rsidRPr="0055380A">
                    <w:rPr>
                      <w:b w:val="0"/>
                      <w:i/>
                      <w:color w:val="auto"/>
                      <w:sz w:val="20"/>
                    </w:rPr>
                    <w:t xml:space="preserve"> HCF data points.</w:t>
                  </w:r>
                </w:p>
              </w:txbxContent>
            </v:textbox>
            <w10:wrap type="square" anchorx="margin" anchory="margin"/>
          </v:shape>
        </w:pict>
      </w:r>
    </w:p>
    <w:p w:rsidR="00AA6827" w:rsidRDefault="00AA6827" w:rsidP="00AA6827">
      <w:pPr>
        <w:pStyle w:val="Text"/>
      </w:pPr>
    </w:p>
    <w:p w:rsidR="00F635E4" w:rsidRPr="00075730" w:rsidRDefault="00770AA4" w:rsidP="00075730">
      <w:pPr>
        <w:pStyle w:val="Text"/>
        <w:rPr>
          <w:sz w:val="20"/>
          <w:szCs w:val="20"/>
        </w:rPr>
      </w:pPr>
      <w:r>
        <w:rPr>
          <w:sz w:val="20"/>
          <w:szCs w:val="20"/>
        </w:rPr>
        <w:lastRenderedPageBreak/>
        <w:tab/>
        <w:t xml:space="preserve">Thus far, only as-built samples have been tested. The above plot </w:t>
      </w:r>
      <w:r w:rsidR="00075730">
        <w:rPr>
          <w:sz w:val="20"/>
          <w:szCs w:val="20"/>
        </w:rPr>
        <w:t xml:space="preserve">shows a noted decrease in fatigue life, as is expected with any sample with a relatively rough surface. At the moment there is little analysis to be made here, other than making a statement that fatigue strength is markedly decreased, by about 30%, with rough DMLS surfaces. The consequence of this reduced fatigue performance in DMLs Inconel 718 is that surfaces affected by the structural lattice supports required to build 3D objects will suffer some decrease in fatigue strength. The real analysis will come when these as-built samples are compared to the performance of polished samples. </w:t>
      </w:r>
    </w:p>
    <w:p w:rsidR="003A7C19" w:rsidRPr="00983952" w:rsidRDefault="0055380A" w:rsidP="003A7C19">
      <w:pPr>
        <w:pStyle w:val="Heading1"/>
        <w:numPr>
          <w:ilvl w:val="0"/>
          <w:numId w:val="2"/>
        </w:numPr>
      </w:pPr>
      <w:r>
        <w:t>Conclusion</w:t>
      </w:r>
    </w:p>
    <w:p w:rsidR="003A7C19" w:rsidRPr="00983952" w:rsidRDefault="003A7C19" w:rsidP="00715D33">
      <w:pPr>
        <w:pStyle w:val="Text"/>
        <w:rPr>
          <w:sz w:val="20"/>
        </w:rPr>
      </w:pPr>
      <w:r w:rsidRPr="00983952">
        <w:rPr>
          <w:sz w:val="20"/>
        </w:rPr>
        <w:t xml:space="preserve">This study shows that Direct Metal Laser Sintering Technology has made substantial progress towards replicating the bulk material characteristics of traditionally manufactured Inconel 718. However, elements such as surface roughness, heat treatment, structural build features, and parts with particularly tight tolerance requirements still present hurdles to overcome before DMLS will be become a comprehensively superior manufacturing method. </w:t>
      </w:r>
      <w:proofErr w:type="gramStart"/>
      <w:r w:rsidRPr="00983952">
        <w:rPr>
          <w:sz w:val="20"/>
        </w:rPr>
        <w:t>DMLS  does</w:t>
      </w:r>
      <w:proofErr w:type="gramEnd"/>
      <w:r w:rsidRPr="00983952">
        <w:rPr>
          <w:sz w:val="20"/>
        </w:rPr>
        <w:t xml:space="preserve"> succeed in significantly reducing the cost of manufacturing parts with complex geometries. </w:t>
      </w:r>
    </w:p>
    <w:p w:rsidR="003A7C19" w:rsidRDefault="003A7C19" w:rsidP="003A7C19">
      <w:pPr>
        <w:pStyle w:val="Text"/>
        <w:rPr>
          <w:sz w:val="20"/>
        </w:rPr>
      </w:pPr>
      <w:proofErr w:type="gramStart"/>
      <w:r w:rsidRPr="00983952">
        <w:rPr>
          <w:sz w:val="20"/>
        </w:rPr>
        <w:t>In the near-term, DMLS of Inconel 718 shows promise for a variety of NASA applications, especially in the J-2X engine.</w:t>
      </w:r>
      <w:proofErr w:type="gramEnd"/>
      <w:r w:rsidRPr="00983952">
        <w:rPr>
          <w:sz w:val="20"/>
        </w:rPr>
        <w:t xml:space="preserve"> It is currently at a Manufacturing Readiness Level (MRL) 6, and material specifications must be fully established before progressing to MRL-7. This project has identified final DMLS build specifications such as heat treatment through microscopy studies, and hopes to define surface roughness tolerances to assist this MRL transition</w:t>
      </w:r>
      <w:r w:rsidR="00B66557">
        <w:rPr>
          <w:sz w:val="20"/>
        </w:rPr>
        <w:t>.</w:t>
      </w:r>
    </w:p>
    <w:p w:rsidR="003A7C19" w:rsidRDefault="00B66557" w:rsidP="009343F0">
      <w:pPr>
        <w:pStyle w:val="Text"/>
        <w:rPr>
          <w:sz w:val="20"/>
        </w:rPr>
      </w:pPr>
      <w:r>
        <w:rPr>
          <w:sz w:val="20"/>
        </w:rPr>
        <w:t xml:space="preserve">This study will continue after my departure, and will include comprehensive testing of DMLS Inconel 718 including Creep, Fracture Toughness (J1C), Low Cycle Fatigue (LCF), and Fatigue Crack Growth Rate (FCGR). </w:t>
      </w:r>
      <w:r w:rsidR="009343F0">
        <w:rPr>
          <w:sz w:val="20"/>
        </w:rPr>
        <w:t xml:space="preserve">As the testing moves forward, a new set of questions should be addressed. </w:t>
      </w:r>
      <w:r w:rsidR="003A7C19" w:rsidRPr="009343F0">
        <w:rPr>
          <w:sz w:val="20"/>
        </w:rPr>
        <w:t>What differences in build parameters did Vendor #2 utilize to eliminate the grain boundary issues observed in the other two vendors?</w:t>
      </w:r>
      <w:r w:rsidR="009343F0" w:rsidRPr="009343F0">
        <w:rPr>
          <w:b/>
          <w:sz w:val="20"/>
        </w:rPr>
        <w:t xml:space="preserve"> </w:t>
      </w:r>
      <w:r w:rsidR="003A7C19" w:rsidRPr="009343F0">
        <w:rPr>
          <w:sz w:val="20"/>
        </w:rPr>
        <w:t xml:space="preserve">When Marshall Space Flight Center receives its DMLS machine, </w:t>
      </w:r>
      <w:r w:rsidR="009343F0" w:rsidRPr="009343F0">
        <w:rPr>
          <w:sz w:val="20"/>
        </w:rPr>
        <w:t xml:space="preserve">what </w:t>
      </w:r>
      <w:r w:rsidR="003A7C19" w:rsidRPr="009343F0">
        <w:rPr>
          <w:sz w:val="20"/>
        </w:rPr>
        <w:t xml:space="preserve">DMLS build parameters </w:t>
      </w:r>
      <w:r w:rsidR="009343F0" w:rsidRPr="009343F0">
        <w:rPr>
          <w:sz w:val="20"/>
        </w:rPr>
        <w:t xml:space="preserve">should be used to </w:t>
      </w:r>
      <w:r w:rsidR="009343F0">
        <w:rPr>
          <w:sz w:val="20"/>
        </w:rPr>
        <w:t>du</w:t>
      </w:r>
      <w:r w:rsidR="009343F0" w:rsidRPr="009343F0">
        <w:rPr>
          <w:sz w:val="20"/>
        </w:rPr>
        <w:t>plicate</w:t>
      </w:r>
      <w:r w:rsidR="003A7C19" w:rsidRPr="009343F0">
        <w:rPr>
          <w:sz w:val="20"/>
        </w:rPr>
        <w:t xml:space="preserve"> industry success?</w:t>
      </w:r>
      <w:r w:rsidR="009343F0" w:rsidRPr="009343F0">
        <w:rPr>
          <w:sz w:val="20"/>
        </w:rPr>
        <w:t xml:space="preserve"> </w:t>
      </w:r>
      <w:r w:rsidR="003A7C19" w:rsidRPr="009343F0">
        <w:rPr>
          <w:sz w:val="20"/>
        </w:rPr>
        <w:t xml:space="preserve">How much </w:t>
      </w:r>
      <w:proofErr w:type="spellStart"/>
      <w:r w:rsidR="003A7C19" w:rsidRPr="009343F0">
        <w:rPr>
          <w:sz w:val="20"/>
        </w:rPr>
        <w:t>microstructural</w:t>
      </w:r>
      <w:proofErr w:type="spellEnd"/>
      <w:r w:rsidR="003A7C19" w:rsidRPr="009343F0">
        <w:rPr>
          <w:sz w:val="20"/>
        </w:rPr>
        <w:t xml:space="preserve"> difference should be tolerated in regards to Quality Control of DMLS builds?</w:t>
      </w:r>
    </w:p>
    <w:p w:rsidR="00075730" w:rsidRDefault="00075730" w:rsidP="009343F0">
      <w:pPr>
        <w:pStyle w:val="Text"/>
        <w:rPr>
          <w:sz w:val="20"/>
        </w:rPr>
      </w:pPr>
    </w:p>
    <w:p w:rsidR="00E5095B" w:rsidRPr="003A7C19" w:rsidRDefault="00E5095B">
      <w:pPr>
        <w:pStyle w:val="Heading1"/>
      </w:pPr>
      <w:r w:rsidRPr="003A7C19">
        <w:t>Acknowledgments</w:t>
      </w:r>
    </w:p>
    <w:p w:rsidR="00E5095B" w:rsidRDefault="003A7C19">
      <w:pPr>
        <w:pStyle w:val="Text"/>
        <w:rPr>
          <w:sz w:val="20"/>
        </w:rPr>
      </w:pPr>
      <w:r w:rsidRPr="003A7C19">
        <w:rPr>
          <w:sz w:val="20"/>
        </w:rPr>
        <w:t xml:space="preserve"> F. A. Author thanks Tina Malone, Matthew Jackson, Michael </w:t>
      </w:r>
      <w:proofErr w:type="spellStart"/>
      <w:r w:rsidRPr="003A7C19">
        <w:rPr>
          <w:sz w:val="20"/>
        </w:rPr>
        <w:t>Watwood</w:t>
      </w:r>
      <w:proofErr w:type="spellEnd"/>
      <w:r w:rsidRPr="003A7C19">
        <w:rPr>
          <w:sz w:val="20"/>
        </w:rPr>
        <w:t xml:space="preserve">, Chip Moore, </w:t>
      </w:r>
      <w:proofErr w:type="spellStart"/>
      <w:r w:rsidRPr="003A7C19">
        <w:rPr>
          <w:sz w:val="20"/>
        </w:rPr>
        <w:t>Joshuah</w:t>
      </w:r>
      <w:proofErr w:type="spellEnd"/>
      <w:r w:rsidRPr="003A7C19">
        <w:rPr>
          <w:sz w:val="20"/>
        </w:rPr>
        <w:t xml:space="preserve"> Clifton, Ken Cooper, and all of EM10 and the Hydrogen Testing Facility for their support on this project. </w:t>
      </w:r>
      <w:r w:rsidR="00E5095B" w:rsidRPr="003A7C19">
        <w:rPr>
          <w:sz w:val="20"/>
        </w:rPr>
        <w:t xml:space="preserve"> </w:t>
      </w:r>
    </w:p>
    <w:p w:rsidR="000416CD" w:rsidRPr="003A7C19" w:rsidRDefault="000416CD">
      <w:pPr>
        <w:pStyle w:val="Text"/>
        <w:rPr>
          <w:i/>
          <w:sz w:val="20"/>
        </w:rPr>
      </w:pPr>
    </w:p>
    <w:p w:rsidR="00E5095B" w:rsidRPr="000416CD" w:rsidRDefault="00E5095B">
      <w:pPr>
        <w:pStyle w:val="Heading1"/>
      </w:pPr>
      <w:r w:rsidRPr="000416CD">
        <w:t>References</w:t>
      </w:r>
    </w:p>
    <w:p w:rsidR="000416CD" w:rsidRPr="000416CD" w:rsidRDefault="009C3EE8" w:rsidP="000416CD">
      <w:pPr>
        <w:pStyle w:val="References"/>
        <w:ind w:left="360" w:hanging="360"/>
        <w:jc w:val="left"/>
      </w:pPr>
      <w:r>
        <w:t xml:space="preserve">[1] </w:t>
      </w:r>
      <w:r w:rsidR="000416CD" w:rsidRPr="000416CD">
        <w:t xml:space="preserve">Hong, S.H, Kim, H.Y, Jang, J.S and </w:t>
      </w:r>
      <w:proofErr w:type="spellStart"/>
      <w:r w:rsidR="000416CD" w:rsidRPr="000416CD">
        <w:t>Kuk</w:t>
      </w:r>
      <w:proofErr w:type="spellEnd"/>
      <w:r w:rsidR="000416CD" w:rsidRPr="000416CD">
        <w:t xml:space="preserve">, H, “Dynamic Strain Aging Behavior of Inconel 600 Alloy,” </w:t>
      </w:r>
      <w:proofErr w:type="spellStart"/>
      <w:r w:rsidR="000416CD" w:rsidRPr="000416CD">
        <w:t>Superalloys</w:t>
      </w:r>
      <w:proofErr w:type="spellEnd"/>
      <w:r w:rsidR="000416CD" w:rsidRPr="000416CD">
        <w:t xml:space="preserve">, 1996. </w:t>
      </w:r>
    </w:p>
    <w:p w:rsidR="000416CD" w:rsidRPr="000416CD" w:rsidRDefault="000416CD" w:rsidP="000416CD">
      <w:pPr>
        <w:pStyle w:val="References"/>
        <w:ind w:left="360" w:hanging="360"/>
        <w:jc w:val="left"/>
      </w:pPr>
    </w:p>
    <w:p w:rsidR="000416CD" w:rsidRPr="000416CD" w:rsidRDefault="009C3EE8" w:rsidP="000416CD">
      <w:pPr>
        <w:pStyle w:val="References"/>
        <w:ind w:left="360" w:hanging="360"/>
        <w:jc w:val="left"/>
      </w:pPr>
      <w:r>
        <w:t xml:space="preserve">[2] </w:t>
      </w:r>
      <w:r w:rsidR="000416CD" w:rsidRPr="000416CD">
        <w:t xml:space="preserve">Special Metals Corporation. </w:t>
      </w:r>
      <w:proofErr w:type="gramStart"/>
      <w:r w:rsidR="000416CD" w:rsidRPr="000416CD">
        <w:t>“Inconel Alloy 718”, Special Metals.</w:t>
      </w:r>
      <w:proofErr w:type="gramEnd"/>
      <w:r w:rsidR="000416CD" w:rsidRPr="000416CD">
        <w:t xml:space="preserve"> 2007. Retrieved July 17, 2012. http://www.specialmetals.com/documents/Inconel%20alloy%20718.pdf</w:t>
      </w:r>
    </w:p>
    <w:p w:rsidR="00E5095B" w:rsidRPr="000416CD" w:rsidRDefault="00E5095B" w:rsidP="000416CD">
      <w:pPr>
        <w:pStyle w:val="References"/>
        <w:ind w:left="360" w:hanging="360"/>
      </w:pPr>
    </w:p>
    <w:p w:rsidR="003A7C19" w:rsidRPr="000416CD" w:rsidRDefault="009C3EE8" w:rsidP="000416CD">
      <w:pPr>
        <w:pStyle w:val="References"/>
        <w:ind w:left="360" w:hanging="360"/>
        <w:jc w:val="left"/>
      </w:pPr>
      <w:r>
        <w:t xml:space="preserve">[3] </w:t>
      </w:r>
      <w:proofErr w:type="spellStart"/>
      <w:r w:rsidR="003A7C19" w:rsidRPr="000416CD">
        <w:t>Venkatesh</w:t>
      </w:r>
      <w:proofErr w:type="spellEnd"/>
      <w:r w:rsidR="003A7C19" w:rsidRPr="000416CD">
        <w:t xml:space="preserve">, A., </w:t>
      </w:r>
      <w:proofErr w:type="spellStart"/>
      <w:r w:rsidR="003A7C19" w:rsidRPr="000416CD">
        <w:t>Marthandam</w:t>
      </w:r>
      <w:proofErr w:type="spellEnd"/>
      <w:r w:rsidR="003A7C19" w:rsidRPr="000416CD">
        <w:t xml:space="preserve">, V., Roy, A.K. “Tensile Deformation and Fracture Toughness Characterization of Alloys 617 and 718,” Department of Mechanical Engineering, University of Nevada Las Vegas. </w:t>
      </w:r>
    </w:p>
    <w:p w:rsidR="003A7C19" w:rsidRPr="003A7C19" w:rsidRDefault="003A7C19" w:rsidP="000416CD">
      <w:pPr>
        <w:pStyle w:val="References"/>
        <w:ind w:left="360" w:hanging="360"/>
        <w:jc w:val="left"/>
        <w:rPr>
          <w:color w:val="800000"/>
        </w:rPr>
      </w:pPr>
    </w:p>
    <w:p w:rsidR="003A7C19" w:rsidRPr="003A7C19" w:rsidRDefault="003A7C19" w:rsidP="000416CD">
      <w:pPr>
        <w:pStyle w:val="References"/>
        <w:ind w:left="360" w:hanging="360"/>
        <w:jc w:val="left"/>
        <w:rPr>
          <w:color w:val="800000"/>
        </w:rPr>
      </w:pPr>
    </w:p>
    <w:p w:rsidR="00E5095B" w:rsidRPr="00AB77B3" w:rsidRDefault="00E5095B" w:rsidP="00AB77B3">
      <w:pPr>
        <w:tabs>
          <w:tab w:val="left" w:pos="5835"/>
        </w:tabs>
      </w:pPr>
    </w:p>
    <w:sectPr w:rsidR="00E5095B" w:rsidRPr="00AB77B3" w:rsidSect="005336CB">
      <w:headerReference w:type="default" r:id="rId25"/>
      <w:footerReference w:type="even" r:id="rId26"/>
      <w:footerReference w:type="default" r:id="rId27"/>
      <w:pgSz w:w="12240" w:h="15840"/>
      <w:pgMar w:top="1440" w:right="1440" w:bottom="1440" w:left="1440" w:header="720" w:footer="57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0C36" w:rsidRDefault="00BB0C36">
      <w:r>
        <w:separator/>
      </w:r>
    </w:p>
  </w:endnote>
  <w:endnote w:type="continuationSeparator" w:id="0">
    <w:p w:rsidR="00BB0C36" w:rsidRDefault="00BB0C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827" w:rsidRDefault="00FD0A3C">
    <w:pPr>
      <w:pStyle w:val="Footer"/>
      <w:framePr w:wrap="around" w:vAnchor="text" w:hAnchor="margin" w:xAlign="center" w:y="1"/>
      <w:rPr>
        <w:rStyle w:val="PageNumber"/>
      </w:rPr>
    </w:pPr>
    <w:r>
      <w:rPr>
        <w:rStyle w:val="PageNumber"/>
      </w:rPr>
      <w:fldChar w:fldCharType="begin"/>
    </w:r>
    <w:r w:rsidR="00AA6827">
      <w:rPr>
        <w:rStyle w:val="PageNumber"/>
      </w:rPr>
      <w:instrText xml:space="preserve">PAGE  </w:instrText>
    </w:r>
    <w:r>
      <w:rPr>
        <w:rStyle w:val="PageNumber"/>
      </w:rPr>
      <w:fldChar w:fldCharType="end"/>
    </w:r>
  </w:p>
  <w:p w:rsidR="00AA6827" w:rsidRDefault="00AA682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827" w:rsidRDefault="00FD0A3C">
    <w:pPr>
      <w:pStyle w:val="Footer"/>
      <w:framePr w:wrap="around" w:vAnchor="text" w:hAnchor="margin" w:xAlign="center" w:y="1"/>
      <w:rPr>
        <w:rStyle w:val="PageNumber"/>
      </w:rPr>
    </w:pPr>
    <w:r>
      <w:rPr>
        <w:rStyle w:val="PageNumber"/>
      </w:rPr>
      <w:fldChar w:fldCharType="begin"/>
    </w:r>
    <w:r w:rsidR="00AA6827">
      <w:rPr>
        <w:rStyle w:val="PageNumber"/>
      </w:rPr>
      <w:instrText xml:space="preserve">PAGE  </w:instrText>
    </w:r>
    <w:r>
      <w:rPr>
        <w:rStyle w:val="PageNumber"/>
      </w:rPr>
      <w:fldChar w:fldCharType="separate"/>
    </w:r>
    <w:r w:rsidR="00E564A1">
      <w:rPr>
        <w:rStyle w:val="PageNumber"/>
        <w:noProof/>
      </w:rPr>
      <w:t>1</w:t>
    </w:r>
    <w:r>
      <w:rPr>
        <w:rStyle w:val="PageNumber"/>
      </w:rPr>
      <w:fldChar w:fldCharType="end"/>
    </w:r>
  </w:p>
  <w:p w:rsidR="00AA6827" w:rsidRDefault="00AA6827" w:rsidP="00824A07">
    <w:pPr>
      <w:pStyle w:val="Footer"/>
      <w:jc w:val="right"/>
    </w:pPr>
    <w:r>
      <w:t>Summer 2012 Session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0C36" w:rsidRDefault="00BB0C36">
      <w:r>
        <w:separator/>
      </w:r>
    </w:p>
  </w:footnote>
  <w:footnote w:type="continuationSeparator" w:id="0">
    <w:p w:rsidR="00BB0C36" w:rsidRDefault="00BB0C36">
      <w:r>
        <w:continuationSeparator/>
      </w:r>
    </w:p>
  </w:footnote>
  <w:footnote w:id="1">
    <w:p w:rsidR="00AA6827" w:rsidRDefault="00AA6827">
      <w:r>
        <w:rPr>
          <w:rStyle w:val="FootnoteReference"/>
        </w:rPr>
        <w:footnoteRef/>
      </w:r>
      <w:r>
        <w:t xml:space="preserve"> </w:t>
      </w:r>
      <w:r w:rsidRPr="00190414">
        <w:rPr>
          <w:sz w:val="20"/>
          <w:szCs w:val="20"/>
        </w:rPr>
        <w:t>Research Associate, EM10, Marshall Space Flight Center, Columbia University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827" w:rsidRDefault="00AA6827" w:rsidP="00824A07">
    <w:pPr>
      <w:pStyle w:val="Header"/>
      <w:jc w:val="center"/>
    </w:pPr>
    <w:r>
      <w:t>NASA Academy – Internship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72F71"/>
    <w:multiLevelType w:val="multilevel"/>
    <w:tmpl w:val="15BE78DC"/>
    <w:lvl w:ilvl="0">
      <w:start w:val="1"/>
      <w:numFmt w:val="upperRoman"/>
      <w:lvlText w:val="%1."/>
      <w:lvlJc w:val="right"/>
      <w:pPr>
        <w:tabs>
          <w:tab w:val="num" w:pos="360"/>
        </w:tabs>
        <w:ind w:left="0" w:firstLine="0"/>
      </w:pPr>
      <w:rPr>
        <w:rFonts w:ascii="Times New Roman" w:hAnsi="Times New Roman" w:hint="default"/>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78E7002"/>
    <w:multiLevelType w:val="hybridMultilevel"/>
    <w:tmpl w:val="B2ECAF40"/>
    <w:lvl w:ilvl="0" w:tplc="D93C8522">
      <w:start w:val="1"/>
      <w:numFmt w:val="bullet"/>
      <w:lvlText w:val=""/>
      <w:lvlJc w:val="left"/>
      <w:pPr>
        <w:tabs>
          <w:tab w:val="num" w:pos="720"/>
        </w:tabs>
        <w:ind w:left="720" w:hanging="360"/>
      </w:pPr>
      <w:rPr>
        <w:rFonts w:ascii="Wingdings" w:hAnsi="Wingdings" w:hint="default"/>
      </w:rPr>
    </w:lvl>
    <w:lvl w:ilvl="1" w:tplc="F52E9AF0" w:tentative="1">
      <w:start w:val="1"/>
      <w:numFmt w:val="bullet"/>
      <w:lvlText w:val=""/>
      <w:lvlJc w:val="left"/>
      <w:pPr>
        <w:tabs>
          <w:tab w:val="num" w:pos="1440"/>
        </w:tabs>
        <w:ind w:left="1440" w:hanging="360"/>
      </w:pPr>
      <w:rPr>
        <w:rFonts w:ascii="Wingdings" w:hAnsi="Wingdings" w:hint="default"/>
      </w:rPr>
    </w:lvl>
    <w:lvl w:ilvl="2" w:tplc="51A6CCFC" w:tentative="1">
      <w:start w:val="1"/>
      <w:numFmt w:val="bullet"/>
      <w:lvlText w:val=""/>
      <w:lvlJc w:val="left"/>
      <w:pPr>
        <w:tabs>
          <w:tab w:val="num" w:pos="2160"/>
        </w:tabs>
        <w:ind w:left="2160" w:hanging="360"/>
      </w:pPr>
      <w:rPr>
        <w:rFonts w:ascii="Wingdings" w:hAnsi="Wingdings" w:hint="default"/>
      </w:rPr>
    </w:lvl>
    <w:lvl w:ilvl="3" w:tplc="71147C74" w:tentative="1">
      <w:start w:val="1"/>
      <w:numFmt w:val="bullet"/>
      <w:lvlText w:val=""/>
      <w:lvlJc w:val="left"/>
      <w:pPr>
        <w:tabs>
          <w:tab w:val="num" w:pos="2880"/>
        </w:tabs>
        <w:ind w:left="2880" w:hanging="360"/>
      </w:pPr>
      <w:rPr>
        <w:rFonts w:ascii="Wingdings" w:hAnsi="Wingdings" w:hint="default"/>
      </w:rPr>
    </w:lvl>
    <w:lvl w:ilvl="4" w:tplc="DC786668" w:tentative="1">
      <w:start w:val="1"/>
      <w:numFmt w:val="bullet"/>
      <w:lvlText w:val=""/>
      <w:lvlJc w:val="left"/>
      <w:pPr>
        <w:tabs>
          <w:tab w:val="num" w:pos="3600"/>
        </w:tabs>
        <w:ind w:left="3600" w:hanging="360"/>
      </w:pPr>
      <w:rPr>
        <w:rFonts w:ascii="Wingdings" w:hAnsi="Wingdings" w:hint="default"/>
      </w:rPr>
    </w:lvl>
    <w:lvl w:ilvl="5" w:tplc="FF62D9BE" w:tentative="1">
      <w:start w:val="1"/>
      <w:numFmt w:val="bullet"/>
      <w:lvlText w:val=""/>
      <w:lvlJc w:val="left"/>
      <w:pPr>
        <w:tabs>
          <w:tab w:val="num" w:pos="4320"/>
        </w:tabs>
        <w:ind w:left="4320" w:hanging="360"/>
      </w:pPr>
      <w:rPr>
        <w:rFonts w:ascii="Wingdings" w:hAnsi="Wingdings" w:hint="default"/>
      </w:rPr>
    </w:lvl>
    <w:lvl w:ilvl="6" w:tplc="D1C654B0" w:tentative="1">
      <w:start w:val="1"/>
      <w:numFmt w:val="bullet"/>
      <w:lvlText w:val=""/>
      <w:lvlJc w:val="left"/>
      <w:pPr>
        <w:tabs>
          <w:tab w:val="num" w:pos="5040"/>
        </w:tabs>
        <w:ind w:left="5040" w:hanging="360"/>
      </w:pPr>
      <w:rPr>
        <w:rFonts w:ascii="Wingdings" w:hAnsi="Wingdings" w:hint="default"/>
      </w:rPr>
    </w:lvl>
    <w:lvl w:ilvl="7" w:tplc="3BB86066" w:tentative="1">
      <w:start w:val="1"/>
      <w:numFmt w:val="bullet"/>
      <w:lvlText w:val=""/>
      <w:lvlJc w:val="left"/>
      <w:pPr>
        <w:tabs>
          <w:tab w:val="num" w:pos="5760"/>
        </w:tabs>
        <w:ind w:left="5760" w:hanging="360"/>
      </w:pPr>
      <w:rPr>
        <w:rFonts w:ascii="Wingdings" w:hAnsi="Wingdings" w:hint="default"/>
      </w:rPr>
    </w:lvl>
    <w:lvl w:ilvl="8" w:tplc="8A44E40A" w:tentative="1">
      <w:start w:val="1"/>
      <w:numFmt w:val="bullet"/>
      <w:lvlText w:val=""/>
      <w:lvlJc w:val="left"/>
      <w:pPr>
        <w:tabs>
          <w:tab w:val="num" w:pos="6480"/>
        </w:tabs>
        <w:ind w:left="6480" w:hanging="360"/>
      </w:pPr>
      <w:rPr>
        <w:rFonts w:ascii="Wingdings" w:hAnsi="Wingdings" w:hint="default"/>
      </w:rPr>
    </w:lvl>
  </w:abstractNum>
  <w:abstractNum w:abstractNumId="2">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4">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FD704F2"/>
    <w:multiLevelType w:val="hybridMultilevel"/>
    <w:tmpl w:val="A704F944"/>
    <w:lvl w:ilvl="0" w:tplc="00130409">
      <w:start w:val="1"/>
      <w:numFmt w:val="upperRoman"/>
      <w:lvlText w:val="%1."/>
      <w:lvlJc w:val="right"/>
      <w:pPr>
        <w:tabs>
          <w:tab w:val="num" w:pos="180"/>
        </w:tabs>
        <w:ind w:left="180" w:hanging="180"/>
      </w:pPr>
      <w:rPr>
        <w:rFonts w:hint="default"/>
      </w:rPr>
    </w:lvl>
    <w:lvl w:ilvl="1" w:tplc="6DEA496E">
      <w:start w:val="1"/>
      <w:numFmt w:val="upperLetter"/>
      <w:lvlText w:val="%2."/>
      <w:lvlJc w:val="left"/>
      <w:pPr>
        <w:tabs>
          <w:tab w:val="num" w:pos="1440"/>
        </w:tabs>
        <w:ind w:left="1440" w:hanging="360"/>
      </w:pPr>
      <w:rPr>
        <w:rFonts w:hint="default"/>
        <w:sz w:val="20"/>
        <w:szCs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2">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4">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16">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DC3293B"/>
    <w:multiLevelType w:val="singleLevel"/>
    <w:tmpl w:val="3A8EC28E"/>
    <w:lvl w:ilvl="0">
      <w:start w:val="1"/>
      <w:numFmt w:val="decimal"/>
      <w:lvlText w:val="[%1]"/>
      <w:lvlJc w:val="left"/>
      <w:pPr>
        <w:tabs>
          <w:tab w:val="num" w:pos="360"/>
        </w:tabs>
        <w:ind w:left="360" w:hanging="360"/>
      </w:pPr>
    </w:lvl>
  </w:abstractNum>
  <w:abstractNum w:abstractNumId="18">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9">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0">
    <w:nsid w:val="7D7C512F"/>
    <w:multiLevelType w:val="hybridMultilevel"/>
    <w:tmpl w:val="A45AB5C4"/>
    <w:lvl w:ilvl="0" w:tplc="44247232">
      <w:start w:val="1"/>
      <w:numFmt w:val="upperRoman"/>
      <w:lvlText w:val="%1."/>
      <w:lvlJc w:val="left"/>
      <w:pPr>
        <w:tabs>
          <w:tab w:val="num" w:pos="1080"/>
        </w:tabs>
        <w:ind w:left="1080" w:hanging="72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2">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8"/>
  </w:num>
  <w:num w:numId="2">
    <w:abstractNumId w:val="9"/>
  </w:num>
  <w:num w:numId="3">
    <w:abstractNumId w:val="4"/>
  </w:num>
  <w:num w:numId="4">
    <w:abstractNumId w:val="16"/>
  </w:num>
  <w:num w:numId="5">
    <w:abstractNumId w:val="4"/>
    <w:lvlOverride w:ilvl="0">
      <w:startOverride w:val="1"/>
    </w:lvlOverride>
  </w:num>
  <w:num w:numId="6">
    <w:abstractNumId w:val="10"/>
  </w:num>
  <w:num w:numId="7">
    <w:abstractNumId w:val="12"/>
  </w:num>
  <w:num w:numId="8">
    <w:abstractNumId w:val="15"/>
  </w:num>
  <w:num w:numId="9">
    <w:abstractNumId w:val="18"/>
  </w:num>
  <w:num w:numId="10">
    <w:abstractNumId w:val="11"/>
  </w:num>
  <w:num w:numId="11">
    <w:abstractNumId w:val="19"/>
  </w:num>
  <w:num w:numId="12">
    <w:abstractNumId w:val="3"/>
  </w:num>
  <w:num w:numId="13">
    <w:abstractNumId w:val="6"/>
  </w:num>
  <w:num w:numId="14">
    <w:abstractNumId w:val="21"/>
  </w:num>
  <w:num w:numId="15">
    <w:abstractNumId w:val="7"/>
  </w:num>
  <w:num w:numId="16">
    <w:abstractNumId w:val="22"/>
  </w:num>
  <w:num w:numId="17">
    <w:abstractNumId w:val="2"/>
  </w:num>
  <w:num w:numId="18">
    <w:abstractNumId w:val="4"/>
    <w:lvlOverride w:ilvl="0">
      <w:startOverride w:val="1"/>
    </w:lvlOverride>
  </w:num>
  <w:num w:numId="19">
    <w:abstractNumId w:val="4"/>
    <w:lvlOverride w:ilvl="0">
      <w:startOverride w:val="1"/>
    </w:lvlOverride>
  </w:num>
  <w:num w:numId="20">
    <w:abstractNumId w:val="4"/>
  </w:num>
  <w:num w:numId="21">
    <w:abstractNumId w:val="4"/>
    <w:lvlOverride w:ilvl="0">
      <w:startOverride w:val="1"/>
    </w:lvlOverride>
  </w:num>
  <w:num w:numId="22">
    <w:abstractNumId w:val="17"/>
  </w:num>
  <w:num w:numId="23">
    <w:abstractNumId w:val="5"/>
  </w:num>
  <w:num w:numId="24">
    <w:abstractNumId w:val="14"/>
  </w:num>
  <w:num w:numId="25">
    <w:abstractNumId w:val="13"/>
  </w:num>
  <w:num w:numId="26">
    <w:abstractNumId w:val="20"/>
  </w:num>
  <w:num w:numId="27">
    <w:abstractNumId w:val="0"/>
  </w:num>
  <w:num w:numId="2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0000"/>
  <w:doNotTrackMoves/>
  <w:defaultTabStop w:val="288"/>
  <w:displayHorizontalDrawingGridEvery w:val="0"/>
  <w:displayVerticalDrawingGridEvery w:val="0"/>
  <w:doNotUseMarginsForDrawingGridOrigin/>
  <w:noPunctuationKerning/>
  <w:characterSpacingControl w:val="doNotCompress"/>
  <w:hdrShapeDefaults>
    <o:shapedefaults v:ext="edit" spidmax="7170" fill="f" fillcolor="white" stroke="f">
      <v:fill color="white" on="f"/>
      <v:stroke on="f"/>
      <o:colormenu v:ext="edit" strokecolor="none"/>
    </o:shapedefaults>
  </w:hdrShapeDefaults>
  <w:footnotePr>
    <w:footnote w:id="-1"/>
    <w:footnote w:id="0"/>
  </w:footnotePr>
  <w:endnotePr>
    <w:endnote w:id="-1"/>
    <w:endnote w:id="0"/>
  </w:endnotePr>
  <w:compat/>
  <w:rsids>
    <w:rsidRoot w:val="00CA3171"/>
    <w:rsid w:val="0000383E"/>
    <w:rsid w:val="00036CEB"/>
    <w:rsid w:val="000416CD"/>
    <w:rsid w:val="00047967"/>
    <w:rsid w:val="00075730"/>
    <w:rsid w:val="000805D4"/>
    <w:rsid w:val="00093237"/>
    <w:rsid w:val="000E4298"/>
    <w:rsid w:val="000F04B1"/>
    <w:rsid w:val="000F737B"/>
    <w:rsid w:val="00100746"/>
    <w:rsid w:val="001521B3"/>
    <w:rsid w:val="00154144"/>
    <w:rsid w:val="00186503"/>
    <w:rsid w:val="00190414"/>
    <w:rsid w:val="00197644"/>
    <w:rsid w:val="001B417B"/>
    <w:rsid w:val="00205731"/>
    <w:rsid w:val="00273667"/>
    <w:rsid w:val="002775C9"/>
    <w:rsid w:val="00303931"/>
    <w:rsid w:val="003306FE"/>
    <w:rsid w:val="003A7C19"/>
    <w:rsid w:val="003B7E86"/>
    <w:rsid w:val="003D2EBC"/>
    <w:rsid w:val="003D438D"/>
    <w:rsid w:val="003F585F"/>
    <w:rsid w:val="003F701B"/>
    <w:rsid w:val="00444E72"/>
    <w:rsid w:val="004821C4"/>
    <w:rsid w:val="004D5C55"/>
    <w:rsid w:val="004E2070"/>
    <w:rsid w:val="005336CB"/>
    <w:rsid w:val="0055380A"/>
    <w:rsid w:val="005850D6"/>
    <w:rsid w:val="005E1507"/>
    <w:rsid w:val="005E350F"/>
    <w:rsid w:val="0064271A"/>
    <w:rsid w:val="0064719F"/>
    <w:rsid w:val="00687389"/>
    <w:rsid w:val="006B13DE"/>
    <w:rsid w:val="00715D33"/>
    <w:rsid w:val="00770AA4"/>
    <w:rsid w:val="00772A76"/>
    <w:rsid w:val="007D44CC"/>
    <w:rsid w:val="00824A07"/>
    <w:rsid w:val="00831D84"/>
    <w:rsid w:val="008B0DA1"/>
    <w:rsid w:val="008B247F"/>
    <w:rsid w:val="00921686"/>
    <w:rsid w:val="00934220"/>
    <w:rsid w:val="009343F0"/>
    <w:rsid w:val="00955F63"/>
    <w:rsid w:val="0095610E"/>
    <w:rsid w:val="00983952"/>
    <w:rsid w:val="00991EB8"/>
    <w:rsid w:val="00993F6C"/>
    <w:rsid w:val="009C3EE8"/>
    <w:rsid w:val="009C70D8"/>
    <w:rsid w:val="009D0ECF"/>
    <w:rsid w:val="00A06564"/>
    <w:rsid w:val="00A1494D"/>
    <w:rsid w:val="00A37F73"/>
    <w:rsid w:val="00A43A67"/>
    <w:rsid w:val="00A474C3"/>
    <w:rsid w:val="00A6755B"/>
    <w:rsid w:val="00A745FA"/>
    <w:rsid w:val="00AA6827"/>
    <w:rsid w:val="00AA69DD"/>
    <w:rsid w:val="00AB64D4"/>
    <w:rsid w:val="00AB77B3"/>
    <w:rsid w:val="00B366E9"/>
    <w:rsid w:val="00B440FD"/>
    <w:rsid w:val="00B66557"/>
    <w:rsid w:val="00B7074E"/>
    <w:rsid w:val="00B7577F"/>
    <w:rsid w:val="00BA03FA"/>
    <w:rsid w:val="00BB0C36"/>
    <w:rsid w:val="00BE25FA"/>
    <w:rsid w:val="00C00AE1"/>
    <w:rsid w:val="00C07635"/>
    <w:rsid w:val="00C26027"/>
    <w:rsid w:val="00C4007A"/>
    <w:rsid w:val="00C74B05"/>
    <w:rsid w:val="00C93047"/>
    <w:rsid w:val="00CA3124"/>
    <w:rsid w:val="00CA3171"/>
    <w:rsid w:val="00CD1BAA"/>
    <w:rsid w:val="00CF2146"/>
    <w:rsid w:val="00CF6E83"/>
    <w:rsid w:val="00D62E11"/>
    <w:rsid w:val="00D67705"/>
    <w:rsid w:val="00D83142"/>
    <w:rsid w:val="00D8532C"/>
    <w:rsid w:val="00DA7060"/>
    <w:rsid w:val="00DB168F"/>
    <w:rsid w:val="00DC6921"/>
    <w:rsid w:val="00DE1800"/>
    <w:rsid w:val="00DE68DB"/>
    <w:rsid w:val="00DF48CB"/>
    <w:rsid w:val="00E04AB4"/>
    <w:rsid w:val="00E10B7D"/>
    <w:rsid w:val="00E312F5"/>
    <w:rsid w:val="00E502AE"/>
    <w:rsid w:val="00E5095B"/>
    <w:rsid w:val="00E564A1"/>
    <w:rsid w:val="00E56BCE"/>
    <w:rsid w:val="00E73F92"/>
    <w:rsid w:val="00F0456C"/>
    <w:rsid w:val="00F22706"/>
    <w:rsid w:val="00F635E4"/>
    <w:rsid w:val="00F86CEC"/>
    <w:rsid w:val="00FC07CB"/>
    <w:rsid w:val="00FD0A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fill="f" fillcolor="white" stroke="f">
      <v:fill color="white" on="f"/>
      <v:stroke on="f"/>
      <o:colormenu v:ext="edit" strokecolor="none"/>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67">
    <w:lsdException w:name="heading 1" w:uiPriority="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336CB"/>
    <w:pPr>
      <w:jc w:val="both"/>
    </w:pPr>
  </w:style>
  <w:style w:type="paragraph" w:styleId="Heading1">
    <w:name w:val="heading 1"/>
    <w:basedOn w:val="Normal"/>
    <w:next w:val="Text"/>
    <w:link w:val="Heading1Char"/>
    <w:uiPriority w:val="9"/>
    <w:qFormat/>
    <w:rsid w:val="000A01E9"/>
    <w:pPr>
      <w:keepNext/>
      <w:spacing w:before="240" w:after="60"/>
      <w:jc w:val="center"/>
      <w:outlineLvl w:val="0"/>
    </w:pPr>
    <w:rPr>
      <w:b/>
      <w:kern w:val="32"/>
      <w:sz w:val="22"/>
    </w:rPr>
  </w:style>
  <w:style w:type="paragraph" w:styleId="Heading2">
    <w:name w:val="heading 2"/>
    <w:basedOn w:val="Normal"/>
    <w:next w:val="Text"/>
    <w:qFormat/>
    <w:rsid w:val="005336CB"/>
    <w:pPr>
      <w:numPr>
        <w:numId w:val="20"/>
      </w:numPr>
      <w:tabs>
        <w:tab w:val="left" w:pos="288"/>
      </w:tabs>
      <w:spacing w:before="240"/>
      <w:outlineLvl w:val="1"/>
    </w:pPr>
    <w:rPr>
      <w:b/>
    </w:rPr>
  </w:style>
  <w:style w:type="paragraph" w:styleId="Heading3">
    <w:name w:val="heading 3"/>
    <w:basedOn w:val="Normal"/>
    <w:next w:val="Text"/>
    <w:qFormat/>
    <w:rsid w:val="005336CB"/>
    <w:pPr>
      <w:keepNext/>
      <w:numPr>
        <w:numId w:val="17"/>
      </w:numPr>
      <w:tabs>
        <w:tab w:val="clear" w:pos="648"/>
        <w:tab w:val="left" w:pos="288"/>
      </w:tabs>
      <w:ind w:left="0" w:firstLine="0"/>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5336CB"/>
    <w:pPr>
      <w:tabs>
        <w:tab w:val="center" w:pos="4320"/>
        <w:tab w:val="right" w:pos="8640"/>
      </w:tabs>
      <w:autoSpaceDE w:val="0"/>
      <w:autoSpaceDN w:val="0"/>
    </w:pPr>
  </w:style>
  <w:style w:type="paragraph" w:styleId="Title">
    <w:name w:val="Title"/>
    <w:basedOn w:val="Normal"/>
    <w:next w:val="AuthorNames"/>
    <w:qFormat/>
    <w:rsid w:val="005336CB"/>
    <w:pPr>
      <w:spacing w:after="480"/>
      <w:jc w:val="center"/>
      <w:outlineLvl w:val="0"/>
    </w:pPr>
    <w:rPr>
      <w:b/>
      <w:kern w:val="28"/>
      <w:sz w:val="36"/>
    </w:rPr>
  </w:style>
  <w:style w:type="paragraph" w:customStyle="1" w:styleId="AuthorNames">
    <w:name w:val="Author Names"/>
    <w:basedOn w:val="Normal"/>
    <w:next w:val="AuthorAffiliations"/>
    <w:rsid w:val="005336CB"/>
    <w:pPr>
      <w:jc w:val="center"/>
    </w:pPr>
  </w:style>
  <w:style w:type="paragraph" w:customStyle="1" w:styleId="Abstract">
    <w:name w:val="Abstract"/>
    <w:basedOn w:val="Normal"/>
    <w:next w:val="Heading1"/>
    <w:rsid w:val="005336CB"/>
    <w:pPr>
      <w:spacing w:before="480" w:after="480"/>
      <w:ind w:left="720" w:right="720" w:firstLine="288"/>
    </w:pPr>
    <w:rPr>
      <w:b/>
    </w:rPr>
  </w:style>
  <w:style w:type="character" w:styleId="FootnoteReference">
    <w:name w:val="footnote reference"/>
    <w:basedOn w:val="DefaultParagraphFont"/>
    <w:rsid w:val="005336CB"/>
    <w:rPr>
      <w:sz w:val="20"/>
      <w:vertAlign w:val="superscript"/>
    </w:rPr>
  </w:style>
  <w:style w:type="paragraph" w:customStyle="1" w:styleId="Nomenclature">
    <w:name w:val="Nomenclature"/>
    <w:basedOn w:val="Normal"/>
    <w:rsid w:val="005336CB"/>
    <w:pPr>
      <w:widowControl w:val="0"/>
      <w:tabs>
        <w:tab w:val="left" w:pos="864"/>
        <w:tab w:val="left" w:pos="1152"/>
      </w:tabs>
    </w:pPr>
  </w:style>
  <w:style w:type="paragraph" w:customStyle="1" w:styleId="AuthorAffiliations">
    <w:name w:val="Author Affiliations"/>
    <w:basedOn w:val="Normal"/>
    <w:next w:val="AuthorNames"/>
    <w:rsid w:val="005336CB"/>
    <w:pPr>
      <w:spacing w:after="240"/>
      <w:jc w:val="center"/>
    </w:pPr>
    <w:rPr>
      <w:i/>
    </w:rPr>
  </w:style>
  <w:style w:type="character" w:styleId="Hyperlink">
    <w:name w:val="Hyperlink"/>
    <w:basedOn w:val="DefaultParagraphFont"/>
    <w:rsid w:val="005336CB"/>
    <w:rPr>
      <w:rFonts w:ascii="Times New Roman" w:hAnsi="Times New Roman"/>
      <w:color w:val="auto"/>
      <w:sz w:val="20"/>
      <w:u w:val="single"/>
    </w:rPr>
  </w:style>
  <w:style w:type="paragraph" w:customStyle="1" w:styleId="Text">
    <w:name w:val="Text"/>
    <w:basedOn w:val="Normal"/>
    <w:rsid w:val="005336CB"/>
    <w:pPr>
      <w:tabs>
        <w:tab w:val="left" w:pos="288"/>
      </w:tabs>
      <w:ind w:firstLine="288"/>
    </w:pPr>
  </w:style>
  <w:style w:type="paragraph" w:customStyle="1" w:styleId="Equation">
    <w:name w:val="Equation"/>
    <w:basedOn w:val="Normal"/>
    <w:next w:val="Text"/>
    <w:autoRedefine/>
    <w:rsid w:val="005336CB"/>
    <w:pPr>
      <w:tabs>
        <w:tab w:val="center" w:pos="4680"/>
        <w:tab w:val="right" w:pos="9360"/>
      </w:tabs>
      <w:spacing w:before="240" w:after="240"/>
    </w:pPr>
  </w:style>
  <w:style w:type="paragraph" w:customStyle="1" w:styleId="BibliographicalReferenceNumbers">
    <w:name w:val="Bibliographical Reference Numbers"/>
    <w:basedOn w:val="Normal"/>
    <w:next w:val="Text"/>
    <w:rsid w:val="005336CB"/>
    <w:rPr>
      <w:vertAlign w:val="superscript"/>
    </w:rPr>
  </w:style>
  <w:style w:type="paragraph" w:customStyle="1" w:styleId="Figure">
    <w:name w:val="Figure"/>
    <w:basedOn w:val="Normal"/>
    <w:next w:val="Text"/>
    <w:rsid w:val="005336CB"/>
    <w:pPr>
      <w:framePr w:hSpace="187" w:vSpace="187" w:wrap="around" w:vAnchor="text" w:hAnchor="text" w:y="1"/>
    </w:pPr>
    <w:rPr>
      <w:b/>
    </w:rPr>
  </w:style>
  <w:style w:type="paragraph" w:customStyle="1" w:styleId="References">
    <w:name w:val="References"/>
    <w:basedOn w:val="Normal"/>
    <w:rsid w:val="005336CB"/>
    <w:pPr>
      <w:ind w:firstLine="288"/>
    </w:pPr>
    <w:rPr>
      <w:sz w:val="18"/>
    </w:rPr>
  </w:style>
  <w:style w:type="paragraph" w:styleId="FootnoteText">
    <w:name w:val="footnote text"/>
    <w:basedOn w:val="Normal"/>
    <w:rsid w:val="005336CB"/>
  </w:style>
  <w:style w:type="paragraph" w:customStyle="1" w:styleId="Footnote">
    <w:name w:val="Footnote"/>
    <w:basedOn w:val="Normal"/>
    <w:rsid w:val="005336CB"/>
  </w:style>
  <w:style w:type="character" w:styleId="PageNumber">
    <w:name w:val="page number"/>
    <w:basedOn w:val="DefaultParagraphFont"/>
    <w:rsid w:val="005336CB"/>
  </w:style>
  <w:style w:type="paragraph" w:styleId="Header">
    <w:name w:val="header"/>
    <w:basedOn w:val="Normal"/>
    <w:rsid w:val="005336CB"/>
    <w:pPr>
      <w:tabs>
        <w:tab w:val="center" w:pos="4320"/>
        <w:tab w:val="right" w:pos="8640"/>
      </w:tabs>
    </w:pPr>
  </w:style>
  <w:style w:type="character" w:styleId="FollowedHyperlink">
    <w:name w:val="FollowedHyperlink"/>
    <w:basedOn w:val="DefaultParagraphFont"/>
    <w:rsid w:val="005336CB"/>
    <w:rPr>
      <w:color w:val="800080"/>
      <w:u w:val="single"/>
    </w:rPr>
  </w:style>
  <w:style w:type="paragraph" w:customStyle="1" w:styleId="ExtendedQuote">
    <w:name w:val="Extended Quote"/>
    <w:basedOn w:val="Text"/>
    <w:rsid w:val="005336CB"/>
    <w:pPr>
      <w:ind w:left="576" w:firstLine="0"/>
    </w:pPr>
    <w:rPr>
      <w:sz w:val="18"/>
    </w:rPr>
  </w:style>
  <w:style w:type="paragraph" w:customStyle="1" w:styleId="Profile-Project">
    <w:name w:val="Profile - Project"/>
    <w:basedOn w:val="Normal"/>
    <w:rsid w:val="00831D84"/>
    <w:pPr>
      <w:jc w:val="left"/>
    </w:pPr>
  </w:style>
  <w:style w:type="paragraph" w:styleId="BalloonText">
    <w:name w:val="Balloon Text"/>
    <w:basedOn w:val="Normal"/>
    <w:link w:val="BalloonTextChar"/>
    <w:rsid w:val="001B417B"/>
    <w:rPr>
      <w:rFonts w:ascii="Tahoma" w:hAnsi="Tahoma" w:cs="Tahoma"/>
      <w:sz w:val="16"/>
      <w:szCs w:val="16"/>
    </w:rPr>
  </w:style>
  <w:style w:type="character" w:customStyle="1" w:styleId="BalloonTextChar">
    <w:name w:val="Balloon Text Char"/>
    <w:basedOn w:val="DefaultParagraphFont"/>
    <w:link w:val="BalloonText"/>
    <w:rsid w:val="001B417B"/>
    <w:rPr>
      <w:rFonts w:ascii="Tahoma" w:hAnsi="Tahoma" w:cs="Tahoma"/>
      <w:sz w:val="16"/>
      <w:szCs w:val="16"/>
    </w:rPr>
  </w:style>
  <w:style w:type="paragraph" w:styleId="NormalWeb">
    <w:name w:val="Normal (Web)"/>
    <w:basedOn w:val="Normal"/>
    <w:uiPriority w:val="99"/>
    <w:unhideWhenUsed/>
    <w:rsid w:val="003F585F"/>
    <w:pPr>
      <w:spacing w:before="100" w:beforeAutospacing="1" w:after="100" w:afterAutospacing="1"/>
      <w:jc w:val="left"/>
    </w:pPr>
  </w:style>
  <w:style w:type="paragraph" w:styleId="ListParagraph">
    <w:name w:val="List Paragraph"/>
    <w:basedOn w:val="Normal"/>
    <w:rsid w:val="003A7C19"/>
    <w:pPr>
      <w:ind w:left="720"/>
      <w:contextualSpacing/>
    </w:pPr>
  </w:style>
  <w:style w:type="paragraph" w:styleId="Caption">
    <w:name w:val="caption"/>
    <w:basedOn w:val="Normal"/>
    <w:next w:val="Normal"/>
    <w:rsid w:val="00CD1BAA"/>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AB77B3"/>
    <w:rPr>
      <w:b/>
      <w:kern w:val="32"/>
      <w:sz w:val="22"/>
    </w:rPr>
  </w:style>
  <w:style w:type="paragraph" w:styleId="Bibliography">
    <w:name w:val="Bibliography"/>
    <w:basedOn w:val="Normal"/>
    <w:next w:val="Normal"/>
    <w:uiPriority w:val="37"/>
    <w:unhideWhenUsed/>
    <w:rsid w:val="00AB77B3"/>
  </w:style>
</w:styles>
</file>

<file path=word/webSettings.xml><?xml version="1.0" encoding="utf-8"?>
<w:webSettings xmlns:r="http://schemas.openxmlformats.org/officeDocument/2006/relationships" xmlns:w="http://schemas.openxmlformats.org/wordprocessingml/2006/main">
  <w:divs>
    <w:div w:id="1513580">
      <w:bodyDiv w:val="1"/>
      <w:marLeft w:val="0"/>
      <w:marRight w:val="0"/>
      <w:marTop w:val="0"/>
      <w:marBottom w:val="0"/>
      <w:divBdr>
        <w:top w:val="none" w:sz="0" w:space="0" w:color="auto"/>
        <w:left w:val="none" w:sz="0" w:space="0" w:color="auto"/>
        <w:bottom w:val="none" w:sz="0" w:space="0" w:color="auto"/>
        <w:right w:val="none" w:sz="0" w:space="0" w:color="auto"/>
      </w:divBdr>
    </w:div>
    <w:div w:id="78142918">
      <w:bodyDiv w:val="1"/>
      <w:marLeft w:val="0"/>
      <w:marRight w:val="0"/>
      <w:marTop w:val="0"/>
      <w:marBottom w:val="0"/>
      <w:divBdr>
        <w:top w:val="none" w:sz="0" w:space="0" w:color="auto"/>
        <w:left w:val="none" w:sz="0" w:space="0" w:color="auto"/>
        <w:bottom w:val="none" w:sz="0" w:space="0" w:color="auto"/>
        <w:right w:val="none" w:sz="0" w:space="0" w:color="auto"/>
      </w:divBdr>
    </w:div>
    <w:div w:id="128279545">
      <w:bodyDiv w:val="1"/>
      <w:marLeft w:val="0"/>
      <w:marRight w:val="0"/>
      <w:marTop w:val="0"/>
      <w:marBottom w:val="0"/>
      <w:divBdr>
        <w:top w:val="none" w:sz="0" w:space="0" w:color="auto"/>
        <w:left w:val="none" w:sz="0" w:space="0" w:color="auto"/>
        <w:bottom w:val="none" w:sz="0" w:space="0" w:color="auto"/>
        <w:right w:val="none" w:sz="0" w:space="0" w:color="auto"/>
      </w:divBdr>
    </w:div>
    <w:div w:id="241531005">
      <w:bodyDiv w:val="1"/>
      <w:marLeft w:val="0"/>
      <w:marRight w:val="0"/>
      <w:marTop w:val="0"/>
      <w:marBottom w:val="0"/>
      <w:divBdr>
        <w:top w:val="none" w:sz="0" w:space="0" w:color="auto"/>
        <w:left w:val="none" w:sz="0" w:space="0" w:color="auto"/>
        <w:bottom w:val="none" w:sz="0" w:space="0" w:color="auto"/>
        <w:right w:val="none" w:sz="0" w:space="0" w:color="auto"/>
      </w:divBdr>
    </w:div>
    <w:div w:id="270937577">
      <w:bodyDiv w:val="1"/>
      <w:marLeft w:val="0"/>
      <w:marRight w:val="0"/>
      <w:marTop w:val="0"/>
      <w:marBottom w:val="0"/>
      <w:divBdr>
        <w:top w:val="none" w:sz="0" w:space="0" w:color="auto"/>
        <w:left w:val="none" w:sz="0" w:space="0" w:color="auto"/>
        <w:bottom w:val="none" w:sz="0" w:space="0" w:color="auto"/>
        <w:right w:val="none" w:sz="0" w:space="0" w:color="auto"/>
      </w:divBdr>
      <w:divsChild>
        <w:div w:id="1369451046">
          <w:marLeft w:val="720"/>
          <w:marRight w:val="0"/>
          <w:marTop w:val="0"/>
          <w:marBottom w:val="0"/>
          <w:divBdr>
            <w:top w:val="none" w:sz="0" w:space="0" w:color="auto"/>
            <w:left w:val="none" w:sz="0" w:space="0" w:color="auto"/>
            <w:bottom w:val="none" w:sz="0" w:space="0" w:color="auto"/>
            <w:right w:val="none" w:sz="0" w:space="0" w:color="auto"/>
          </w:divBdr>
        </w:div>
      </w:divsChild>
    </w:div>
    <w:div w:id="315383768">
      <w:bodyDiv w:val="1"/>
      <w:marLeft w:val="0"/>
      <w:marRight w:val="0"/>
      <w:marTop w:val="0"/>
      <w:marBottom w:val="0"/>
      <w:divBdr>
        <w:top w:val="none" w:sz="0" w:space="0" w:color="auto"/>
        <w:left w:val="none" w:sz="0" w:space="0" w:color="auto"/>
        <w:bottom w:val="none" w:sz="0" w:space="0" w:color="auto"/>
        <w:right w:val="none" w:sz="0" w:space="0" w:color="auto"/>
      </w:divBdr>
      <w:divsChild>
        <w:div w:id="1730227627">
          <w:marLeft w:val="1339"/>
          <w:marRight w:val="0"/>
          <w:marTop w:val="0"/>
          <w:marBottom w:val="0"/>
          <w:divBdr>
            <w:top w:val="none" w:sz="0" w:space="0" w:color="auto"/>
            <w:left w:val="none" w:sz="0" w:space="0" w:color="auto"/>
            <w:bottom w:val="none" w:sz="0" w:space="0" w:color="auto"/>
            <w:right w:val="none" w:sz="0" w:space="0" w:color="auto"/>
          </w:divBdr>
        </w:div>
        <w:div w:id="94398759">
          <w:marLeft w:val="1339"/>
          <w:marRight w:val="0"/>
          <w:marTop w:val="0"/>
          <w:marBottom w:val="0"/>
          <w:divBdr>
            <w:top w:val="none" w:sz="0" w:space="0" w:color="auto"/>
            <w:left w:val="none" w:sz="0" w:space="0" w:color="auto"/>
            <w:bottom w:val="none" w:sz="0" w:space="0" w:color="auto"/>
            <w:right w:val="none" w:sz="0" w:space="0" w:color="auto"/>
          </w:divBdr>
        </w:div>
        <w:div w:id="863519042">
          <w:marLeft w:val="1339"/>
          <w:marRight w:val="0"/>
          <w:marTop w:val="0"/>
          <w:marBottom w:val="0"/>
          <w:divBdr>
            <w:top w:val="none" w:sz="0" w:space="0" w:color="auto"/>
            <w:left w:val="none" w:sz="0" w:space="0" w:color="auto"/>
            <w:bottom w:val="none" w:sz="0" w:space="0" w:color="auto"/>
            <w:right w:val="none" w:sz="0" w:space="0" w:color="auto"/>
          </w:divBdr>
        </w:div>
        <w:div w:id="368723329">
          <w:marLeft w:val="1339"/>
          <w:marRight w:val="0"/>
          <w:marTop w:val="0"/>
          <w:marBottom w:val="0"/>
          <w:divBdr>
            <w:top w:val="none" w:sz="0" w:space="0" w:color="auto"/>
            <w:left w:val="none" w:sz="0" w:space="0" w:color="auto"/>
            <w:bottom w:val="none" w:sz="0" w:space="0" w:color="auto"/>
            <w:right w:val="none" w:sz="0" w:space="0" w:color="auto"/>
          </w:divBdr>
        </w:div>
      </w:divsChild>
    </w:div>
    <w:div w:id="617372715">
      <w:bodyDiv w:val="1"/>
      <w:marLeft w:val="0"/>
      <w:marRight w:val="0"/>
      <w:marTop w:val="0"/>
      <w:marBottom w:val="0"/>
      <w:divBdr>
        <w:top w:val="none" w:sz="0" w:space="0" w:color="auto"/>
        <w:left w:val="none" w:sz="0" w:space="0" w:color="auto"/>
        <w:bottom w:val="none" w:sz="0" w:space="0" w:color="auto"/>
        <w:right w:val="none" w:sz="0" w:space="0" w:color="auto"/>
      </w:divBdr>
    </w:div>
    <w:div w:id="672949632">
      <w:bodyDiv w:val="1"/>
      <w:marLeft w:val="0"/>
      <w:marRight w:val="0"/>
      <w:marTop w:val="0"/>
      <w:marBottom w:val="0"/>
      <w:divBdr>
        <w:top w:val="none" w:sz="0" w:space="0" w:color="auto"/>
        <w:left w:val="none" w:sz="0" w:space="0" w:color="auto"/>
        <w:bottom w:val="none" w:sz="0" w:space="0" w:color="auto"/>
        <w:right w:val="none" w:sz="0" w:space="0" w:color="auto"/>
      </w:divBdr>
    </w:div>
    <w:div w:id="795370804">
      <w:bodyDiv w:val="1"/>
      <w:marLeft w:val="0"/>
      <w:marRight w:val="0"/>
      <w:marTop w:val="0"/>
      <w:marBottom w:val="0"/>
      <w:divBdr>
        <w:top w:val="none" w:sz="0" w:space="0" w:color="auto"/>
        <w:left w:val="none" w:sz="0" w:space="0" w:color="auto"/>
        <w:bottom w:val="none" w:sz="0" w:space="0" w:color="auto"/>
        <w:right w:val="none" w:sz="0" w:space="0" w:color="auto"/>
      </w:divBdr>
    </w:div>
    <w:div w:id="820389189">
      <w:bodyDiv w:val="1"/>
      <w:marLeft w:val="0"/>
      <w:marRight w:val="0"/>
      <w:marTop w:val="0"/>
      <w:marBottom w:val="0"/>
      <w:divBdr>
        <w:top w:val="none" w:sz="0" w:space="0" w:color="auto"/>
        <w:left w:val="none" w:sz="0" w:space="0" w:color="auto"/>
        <w:bottom w:val="none" w:sz="0" w:space="0" w:color="auto"/>
        <w:right w:val="none" w:sz="0" w:space="0" w:color="auto"/>
      </w:divBdr>
    </w:div>
    <w:div w:id="1095203369">
      <w:bodyDiv w:val="1"/>
      <w:marLeft w:val="0"/>
      <w:marRight w:val="0"/>
      <w:marTop w:val="0"/>
      <w:marBottom w:val="0"/>
      <w:divBdr>
        <w:top w:val="none" w:sz="0" w:space="0" w:color="auto"/>
        <w:left w:val="none" w:sz="0" w:space="0" w:color="auto"/>
        <w:bottom w:val="none" w:sz="0" w:space="0" w:color="auto"/>
        <w:right w:val="none" w:sz="0" w:space="0" w:color="auto"/>
      </w:divBdr>
      <w:divsChild>
        <w:div w:id="1996251314">
          <w:marLeft w:val="720"/>
          <w:marRight w:val="0"/>
          <w:marTop w:val="0"/>
          <w:marBottom w:val="0"/>
          <w:divBdr>
            <w:top w:val="none" w:sz="0" w:space="0" w:color="auto"/>
            <w:left w:val="none" w:sz="0" w:space="0" w:color="auto"/>
            <w:bottom w:val="none" w:sz="0" w:space="0" w:color="auto"/>
            <w:right w:val="none" w:sz="0" w:space="0" w:color="auto"/>
          </w:divBdr>
        </w:div>
      </w:divsChild>
    </w:div>
    <w:div w:id="1105274723">
      <w:bodyDiv w:val="1"/>
      <w:marLeft w:val="0"/>
      <w:marRight w:val="0"/>
      <w:marTop w:val="0"/>
      <w:marBottom w:val="0"/>
      <w:divBdr>
        <w:top w:val="none" w:sz="0" w:space="0" w:color="auto"/>
        <w:left w:val="none" w:sz="0" w:space="0" w:color="auto"/>
        <w:bottom w:val="none" w:sz="0" w:space="0" w:color="auto"/>
        <w:right w:val="none" w:sz="0" w:space="0" w:color="auto"/>
      </w:divBdr>
    </w:div>
    <w:div w:id="1111897028">
      <w:bodyDiv w:val="1"/>
      <w:marLeft w:val="0"/>
      <w:marRight w:val="0"/>
      <w:marTop w:val="0"/>
      <w:marBottom w:val="0"/>
      <w:divBdr>
        <w:top w:val="none" w:sz="0" w:space="0" w:color="auto"/>
        <w:left w:val="none" w:sz="0" w:space="0" w:color="auto"/>
        <w:bottom w:val="none" w:sz="0" w:space="0" w:color="auto"/>
        <w:right w:val="none" w:sz="0" w:space="0" w:color="auto"/>
      </w:divBdr>
    </w:div>
    <w:div w:id="1133668447">
      <w:bodyDiv w:val="1"/>
      <w:marLeft w:val="0"/>
      <w:marRight w:val="0"/>
      <w:marTop w:val="0"/>
      <w:marBottom w:val="0"/>
      <w:divBdr>
        <w:top w:val="none" w:sz="0" w:space="0" w:color="auto"/>
        <w:left w:val="none" w:sz="0" w:space="0" w:color="auto"/>
        <w:bottom w:val="none" w:sz="0" w:space="0" w:color="auto"/>
        <w:right w:val="none" w:sz="0" w:space="0" w:color="auto"/>
      </w:divBdr>
    </w:div>
    <w:div w:id="1137533396">
      <w:bodyDiv w:val="1"/>
      <w:marLeft w:val="0"/>
      <w:marRight w:val="0"/>
      <w:marTop w:val="0"/>
      <w:marBottom w:val="0"/>
      <w:divBdr>
        <w:top w:val="none" w:sz="0" w:space="0" w:color="auto"/>
        <w:left w:val="none" w:sz="0" w:space="0" w:color="auto"/>
        <w:bottom w:val="none" w:sz="0" w:space="0" w:color="auto"/>
        <w:right w:val="none" w:sz="0" w:space="0" w:color="auto"/>
      </w:divBdr>
    </w:div>
    <w:div w:id="1206989297">
      <w:bodyDiv w:val="1"/>
      <w:marLeft w:val="0"/>
      <w:marRight w:val="0"/>
      <w:marTop w:val="0"/>
      <w:marBottom w:val="0"/>
      <w:divBdr>
        <w:top w:val="none" w:sz="0" w:space="0" w:color="auto"/>
        <w:left w:val="none" w:sz="0" w:space="0" w:color="auto"/>
        <w:bottom w:val="none" w:sz="0" w:space="0" w:color="auto"/>
        <w:right w:val="none" w:sz="0" w:space="0" w:color="auto"/>
      </w:divBdr>
      <w:divsChild>
        <w:div w:id="1068189300">
          <w:marLeft w:val="720"/>
          <w:marRight w:val="0"/>
          <w:marTop w:val="0"/>
          <w:marBottom w:val="0"/>
          <w:divBdr>
            <w:top w:val="none" w:sz="0" w:space="0" w:color="auto"/>
            <w:left w:val="none" w:sz="0" w:space="0" w:color="auto"/>
            <w:bottom w:val="none" w:sz="0" w:space="0" w:color="auto"/>
            <w:right w:val="none" w:sz="0" w:space="0" w:color="auto"/>
          </w:divBdr>
        </w:div>
        <w:div w:id="1940487695">
          <w:marLeft w:val="720"/>
          <w:marRight w:val="0"/>
          <w:marTop w:val="0"/>
          <w:marBottom w:val="0"/>
          <w:divBdr>
            <w:top w:val="none" w:sz="0" w:space="0" w:color="auto"/>
            <w:left w:val="none" w:sz="0" w:space="0" w:color="auto"/>
            <w:bottom w:val="none" w:sz="0" w:space="0" w:color="auto"/>
            <w:right w:val="none" w:sz="0" w:space="0" w:color="auto"/>
          </w:divBdr>
        </w:div>
        <w:div w:id="955868285">
          <w:marLeft w:val="720"/>
          <w:marRight w:val="0"/>
          <w:marTop w:val="0"/>
          <w:marBottom w:val="0"/>
          <w:divBdr>
            <w:top w:val="none" w:sz="0" w:space="0" w:color="auto"/>
            <w:left w:val="none" w:sz="0" w:space="0" w:color="auto"/>
            <w:bottom w:val="none" w:sz="0" w:space="0" w:color="auto"/>
            <w:right w:val="none" w:sz="0" w:space="0" w:color="auto"/>
          </w:divBdr>
        </w:div>
      </w:divsChild>
    </w:div>
    <w:div w:id="1262103882">
      <w:bodyDiv w:val="1"/>
      <w:marLeft w:val="0"/>
      <w:marRight w:val="0"/>
      <w:marTop w:val="0"/>
      <w:marBottom w:val="0"/>
      <w:divBdr>
        <w:top w:val="none" w:sz="0" w:space="0" w:color="auto"/>
        <w:left w:val="none" w:sz="0" w:space="0" w:color="auto"/>
        <w:bottom w:val="none" w:sz="0" w:space="0" w:color="auto"/>
        <w:right w:val="none" w:sz="0" w:space="0" w:color="auto"/>
      </w:divBdr>
    </w:div>
    <w:div w:id="1268807769">
      <w:bodyDiv w:val="1"/>
      <w:marLeft w:val="0"/>
      <w:marRight w:val="0"/>
      <w:marTop w:val="0"/>
      <w:marBottom w:val="0"/>
      <w:divBdr>
        <w:top w:val="none" w:sz="0" w:space="0" w:color="auto"/>
        <w:left w:val="none" w:sz="0" w:space="0" w:color="auto"/>
        <w:bottom w:val="none" w:sz="0" w:space="0" w:color="auto"/>
        <w:right w:val="none" w:sz="0" w:space="0" w:color="auto"/>
      </w:divBdr>
    </w:div>
    <w:div w:id="1273706435">
      <w:bodyDiv w:val="1"/>
      <w:marLeft w:val="0"/>
      <w:marRight w:val="0"/>
      <w:marTop w:val="0"/>
      <w:marBottom w:val="0"/>
      <w:divBdr>
        <w:top w:val="none" w:sz="0" w:space="0" w:color="auto"/>
        <w:left w:val="none" w:sz="0" w:space="0" w:color="auto"/>
        <w:bottom w:val="none" w:sz="0" w:space="0" w:color="auto"/>
        <w:right w:val="none" w:sz="0" w:space="0" w:color="auto"/>
      </w:divBdr>
    </w:div>
    <w:div w:id="1800300601">
      <w:bodyDiv w:val="1"/>
      <w:marLeft w:val="0"/>
      <w:marRight w:val="0"/>
      <w:marTop w:val="0"/>
      <w:marBottom w:val="0"/>
      <w:divBdr>
        <w:top w:val="none" w:sz="0" w:space="0" w:color="auto"/>
        <w:left w:val="none" w:sz="0" w:space="0" w:color="auto"/>
        <w:bottom w:val="none" w:sz="0" w:space="0" w:color="auto"/>
        <w:right w:val="none" w:sz="0" w:space="0" w:color="auto"/>
      </w:divBdr>
    </w:div>
    <w:div w:id="185284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Hon96</b:Tag>
    <b:SourceType>JournalArticle</b:SourceType>
    <b:Guid>{17CAAD3A-29A0-453B-B626-3FD4E149624C}</b:Guid>
    <b:LCID>0</b:LCID>
    <b:Author>
      <b:Author>
        <b:NameList>
          <b:Person>
            <b:Last>Hong</b:Last>
            <b:First>S.H.</b:First>
          </b:Person>
          <b:Person>
            <b:Last>Kim</b:Last>
            <b:First>H.Y.</b:First>
          </b:Person>
          <b:Person>
            <b:Last>Jang</b:Last>
            <b:First>J.S.</b:First>
          </b:Person>
          <b:Person>
            <b:Last>Kuk</b:Last>
            <b:First>H</b:First>
          </b:Person>
        </b:NameList>
      </b:Author>
    </b:Author>
    <b:Title>Dynamic Strain Aging Behavior of Inconal 600 Alloy</b:Title>
    <b:Year>1996</b:Year>
    <b:JournalName>Superalloys</b:JournalName>
    <b:RefOrder>1</b:RefOrder>
  </b:Source>
  <b:Source>
    <b:Tag>Spe12</b:Tag>
    <b:SourceType>InternetSite</b:SourceType>
    <b:Guid>{C0B130D8-9C84-4A12-B5C6-EE7F325CE0D7}</b:Guid>
    <b:LCID>0</b:LCID>
    <b:Author>
      <b:Author>
        <b:Corporate>Special Metals Corporation</b:Corporate>
      </b:Author>
    </b:Author>
    <b:Title>Inconel Alloy 718</b:Title>
    <b:InternetSiteTitle>www.specialmetals.com</b:InternetSiteTitle>
    <b:YearAccessed>2012</b:YearAccessed>
    <b:MonthAccessed>July</b:MonthAccessed>
    <b:DayAccessed>17</b:DayAccessed>
    <b:URL>http://www.specialmetals.com/documents/Inconel%alloy%20718.pdf</b:URL>
    <b:RefOrder>2</b:RefOrder>
  </b:Source>
  <b:Source>
    <b:Tag>Ven</b:Tag>
    <b:SourceType>JournalArticle</b:SourceType>
    <b:Guid>{8418A264-E711-44B7-9A72-34631D250A03}</b:Guid>
    <b:LCID>0</b:LCID>
    <b:Author>
      <b:Author>
        <b:NameList>
          <b:Person>
            <b:Last>Venkatest</b:Last>
            <b:First>A.</b:First>
          </b:Person>
          <b:Person>
            <b:Last>Marthandam</b:Last>
            <b:First>V.</b:First>
          </b:Person>
          <b:Person>
            <b:Last>Roy</b:Last>
            <b:First>A.K.</b:First>
          </b:Person>
        </b:NameList>
      </b:Author>
    </b:Author>
    <b:Title>Tensile Deformation and Fracture Toughness Characterization of Alloys 617 and 718</b:Title>
    <b:JournalName>Department of Mechanical Engineering. University of Las Vegas.</b:JournalName>
    <b:RefOrder>3</b:RefOrder>
  </b:Source>
</b:Sources>
</file>

<file path=customXml/itemProps1.xml><?xml version="1.0" encoding="utf-8"?>
<ds:datastoreItem xmlns:ds="http://schemas.openxmlformats.org/officeDocument/2006/customXml" ds:itemID="{027440F5-43FA-49FD-8898-3939033EF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2274</Words>
  <Characters>12965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Preparation of Papers for AIAA Technical Conferences</vt:lpstr>
    </vt:vector>
  </TitlesOfParts>
  <Company>AIAA</Company>
  <LinksUpToDate>false</LinksUpToDate>
  <CharactersWithSpaces>15209</CharactersWithSpaces>
  <SharedDoc>false</SharedDoc>
  <HLinks>
    <vt:vector size="30" baseType="variant">
      <vt:variant>
        <vt:i4>4718671</vt:i4>
      </vt:variant>
      <vt:variant>
        <vt:i4>15</vt:i4>
      </vt:variant>
      <vt:variant>
        <vt:i4>0</vt:i4>
      </vt:variant>
      <vt:variant>
        <vt:i4>5</vt:i4>
      </vt:variant>
      <vt:variant>
        <vt:lpwstr>http://www.geog.le.ac.uk/bgrg/lab.htm</vt:lpwstr>
      </vt:variant>
      <vt:variant>
        <vt:lpwstr/>
      </vt:variant>
      <vt:variant>
        <vt:i4>393284</vt:i4>
      </vt:variant>
      <vt:variant>
        <vt:i4>12</vt:i4>
      </vt:variant>
      <vt:variant>
        <vt:i4>0</vt:i4>
      </vt:variant>
      <vt:variant>
        <vt:i4>5</vt:i4>
      </vt:variant>
      <vt:variant>
        <vt:lpwstr>http://www.cp/umist.ac.uk/JCSE/vol1/vol1.html</vt:lpwstr>
      </vt:variant>
      <vt:variant>
        <vt:lpwstr/>
      </vt:variant>
      <vt:variant>
        <vt:i4>5767243</vt:i4>
      </vt:variant>
      <vt:variant>
        <vt:i4>9</vt:i4>
      </vt:variant>
      <vt:variant>
        <vt:i4>0</vt:i4>
      </vt:variant>
      <vt:variant>
        <vt:i4>5</vt:i4>
      </vt:variant>
      <vt:variant>
        <vt:lpwstr>http://www.mathtype.com/</vt:lpwstr>
      </vt:variant>
      <vt:variant>
        <vt:lpwstr/>
      </vt:variant>
      <vt:variant>
        <vt:i4>4194315</vt:i4>
      </vt:variant>
      <vt:variant>
        <vt:i4>3</vt:i4>
      </vt:variant>
      <vt:variant>
        <vt:i4>0</vt:i4>
      </vt:variant>
      <vt:variant>
        <vt:i4>5</vt:i4>
      </vt:variant>
      <vt:variant>
        <vt:lpwstr>http://www.epo.usra.edu/usrp</vt:lpwstr>
      </vt:variant>
      <vt:variant>
        <vt:lpwstr/>
      </vt:variant>
      <vt:variant>
        <vt:i4>6422580</vt:i4>
      </vt:variant>
      <vt:variant>
        <vt:i4>0</vt:i4>
      </vt:variant>
      <vt:variant>
        <vt:i4>0</vt:i4>
      </vt:variant>
      <vt:variant>
        <vt:i4>5</vt:i4>
      </vt:variant>
      <vt:variant>
        <vt:lpwstr>http://education.ksc.nasa.gov/esmdspacegrant/SystemsEngineering.htm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Technical Conferences</dc:title>
  <dc:creator>Jacob Keith</dc:creator>
  <cp:lastModifiedBy>Jacob Keith</cp:lastModifiedBy>
  <cp:revision>2</cp:revision>
  <cp:lastPrinted>2012-04-23T15:34:00Z</cp:lastPrinted>
  <dcterms:created xsi:type="dcterms:W3CDTF">2012-08-02T17:05:00Z</dcterms:created>
  <dcterms:modified xsi:type="dcterms:W3CDTF">2012-08-02T17:05:00Z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PxHb9id0Gm5MWFU48KiQ6D</vt:lpwstr>
  </property>
  <property fmtid="{D5CDD505-2E9C-101B-9397-08002B2CF9AE}" pid="4" name="DV.VersionId">
    <vt:lpwstr>g4zqYYMSp24tws49SxWYcN</vt:lpwstr>
  </property>
  <property fmtid="{D5CDD505-2E9C-101B-9397-08002B2CF9AE}" pid="5" name="DV.MergeIncapabilityFlags">
    <vt:i4>0</vt:i4>
  </property>
</Properties>
</file>